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0406" w:rsidR="00175D2C" w:rsidP="00175D2C" w:rsidRDefault="00175D2C" w14:paraId="39E3D050" w14:textId="77777777">
      <w:pPr>
        <w:jc w:val="center"/>
        <w:rPr>
          <w:b/>
          <w:sz w:val="28"/>
          <w:szCs w:val="28"/>
        </w:rPr>
      </w:pPr>
      <w:r w:rsidRPr="00580406">
        <w:rPr>
          <w:b/>
          <w:sz w:val="28"/>
          <w:szCs w:val="28"/>
        </w:rPr>
        <w:t>Hautlieu</w:t>
      </w:r>
    </w:p>
    <w:p w:rsidRPr="00175D2C" w:rsidR="00175D2C" w:rsidP="00175D2C" w:rsidRDefault="00E541F9" w14:paraId="01A8568E" w14:textId="77777777">
      <w:pPr>
        <w:jc w:val="center"/>
        <w:rPr>
          <w:b/>
        </w:rPr>
      </w:pPr>
      <w:r>
        <w:rPr>
          <w:b/>
        </w:rPr>
        <w:t>Lesson Plan</w:t>
      </w:r>
    </w:p>
    <w:p w:rsidRPr="00175D2C" w:rsidR="00175D2C" w:rsidRDefault="00175D2C" w14:paraId="672A6659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73"/>
        <w:gridCol w:w="2756"/>
        <w:gridCol w:w="2767"/>
      </w:tblGrid>
      <w:tr w:rsidRPr="00D90C73" w:rsidR="00175D2C" w:rsidTr="00ED06C2" w14:paraId="4FFDBBA3" w14:textId="77777777">
        <w:tc>
          <w:tcPr>
            <w:tcW w:w="2773" w:type="dxa"/>
            <w:shd w:val="clear" w:color="auto" w:fill="auto"/>
          </w:tcPr>
          <w:p w:rsidRPr="00D90C73" w:rsidR="00175D2C" w:rsidRDefault="00175D2C" w14:paraId="15F6AFCD" w14:textId="5C768786">
            <w:pPr>
              <w:rPr>
                <w:b/>
              </w:rPr>
            </w:pPr>
            <w:r w:rsidRPr="00D90C73">
              <w:rPr>
                <w:b/>
              </w:rPr>
              <w:t>Year:</w:t>
            </w:r>
            <w:r w:rsidRPr="00D90C73" w:rsidR="00D46A68">
              <w:rPr>
                <w:b/>
              </w:rPr>
              <w:t xml:space="preserve"> </w:t>
            </w:r>
            <w:r w:rsidR="00F66076">
              <w:rPr>
                <w:b/>
              </w:rPr>
              <w:t xml:space="preserve">new </w:t>
            </w:r>
            <w:r w:rsidR="00C02271">
              <w:rPr>
                <w:b/>
              </w:rPr>
              <w:t>12</w:t>
            </w:r>
            <w:r w:rsidR="00F66076">
              <w:rPr>
                <w:b/>
              </w:rPr>
              <w:t>,</w:t>
            </w:r>
            <w:r w:rsidR="00C02271">
              <w:rPr>
                <w:b/>
              </w:rPr>
              <w:t xml:space="preserve"> 16+</w:t>
            </w:r>
          </w:p>
        </w:tc>
        <w:tc>
          <w:tcPr>
            <w:tcW w:w="2756" w:type="dxa"/>
            <w:shd w:val="clear" w:color="auto" w:fill="auto"/>
          </w:tcPr>
          <w:p w:rsidRPr="00D90C73" w:rsidR="00175D2C" w:rsidRDefault="00175D2C" w14:paraId="02864224" w14:textId="018BDBD3">
            <w:pPr>
              <w:rPr>
                <w:b/>
              </w:rPr>
            </w:pPr>
            <w:r w:rsidRPr="00D90C73">
              <w:rPr>
                <w:b/>
              </w:rPr>
              <w:t>Date:</w:t>
            </w:r>
            <w:r w:rsidRPr="00D90C73" w:rsidR="00975168">
              <w:rPr>
                <w:b/>
              </w:rPr>
              <w:t xml:space="preserve">  </w:t>
            </w:r>
            <w:r w:rsidR="00C02271">
              <w:rPr>
                <w:b/>
              </w:rPr>
              <w:t>summer term</w:t>
            </w:r>
          </w:p>
        </w:tc>
        <w:tc>
          <w:tcPr>
            <w:tcW w:w="2767" w:type="dxa"/>
            <w:shd w:val="clear" w:color="auto" w:fill="auto"/>
          </w:tcPr>
          <w:p w:rsidRPr="00D90C73" w:rsidR="00175D2C" w:rsidRDefault="00175D2C" w14:paraId="3CF154FD" w14:textId="5CF5F20C">
            <w:pPr>
              <w:rPr>
                <w:b/>
              </w:rPr>
            </w:pPr>
            <w:r w:rsidRPr="00D90C73">
              <w:rPr>
                <w:b/>
              </w:rPr>
              <w:t>Teacher:</w:t>
            </w:r>
            <w:r w:rsidRPr="00D90C73" w:rsidR="00975168">
              <w:rPr>
                <w:b/>
              </w:rPr>
              <w:t xml:space="preserve"> </w:t>
            </w:r>
            <w:r w:rsidR="00C02271">
              <w:rPr>
                <w:b/>
              </w:rPr>
              <w:t>Literature</w:t>
            </w:r>
          </w:p>
        </w:tc>
      </w:tr>
      <w:tr w:rsidRPr="00D90C73" w:rsidR="00175D2C" w:rsidTr="00ED06C2" w14:paraId="3313B4DD" w14:textId="77777777">
        <w:tc>
          <w:tcPr>
            <w:tcW w:w="2773" w:type="dxa"/>
            <w:shd w:val="clear" w:color="auto" w:fill="auto"/>
          </w:tcPr>
          <w:p w:rsidR="00175D2C" w:rsidRDefault="00F66076" w14:paraId="59F65EFC" w14:textId="77777777">
            <w:pPr>
              <w:rPr>
                <w:b/>
              </w:rPr>
            </w:pPr>
            <w:r>
              <w:rPr>
                <w:b/>
              </w:rPr>
              <w:t>Materials:</w:t>
            </w:r>
          </w:p>
          <w:p w:rsidRPr="00ED06C2" w:rsidR="00F66076" w:rsidRDefault="00F66076" w14:paraId="6A95E1E2" w14:textId="77777777">
            <w:pPr>
              <w:rPr>
                <w:b/>
                <w:u w:val="single"/>
              </w:rPr>
            </w:pPr>
            <w:r w:rsidRPr="00ED06C2">
              <w:rPr>
                <w:b/>
                <w:u w:val="single"/>
              </w:rPr>
              <w:t>Twelfth Night, The Importance of Being Earnest, Small Island</w:t>
            </w:r>
          </w:p>
          <w:p w:rsidR="00F66076" w:rsidRDefault="00F66076" w14:paraId="2BD5FA8F" w14:textId="77777777">
            <w:pPr>
              <w:rPr>
                <w:b/>
              </w:rPr>
            </w:pPr>
            <w:r>
              <w:rPr>
                <w:b/>
              </w:rPr>
              <w:t>A4</w:t>
            </w:r>
          </w:p>
          <w:p w:rsidRPr="00D90C73" w:rsidR="00F66076" w:rsidRDefault="00F66076" w14:paraId="7DDA3B9A" w14:textId="4F3BD3D8">
            <w:pPr>
              <w:rPr>
                <w:b/>
              </w:rPr>
            </w:pPr>
            <w:r>
              <w:rPr>
                <w:b/>
              </w:rPr>
              <w:t>Pens</w:t>
            </w:r>
          </w:p>
        </w:tc>
        <w:tc>
          <w:tcPr>
            <w:tcW w:w="2756" w:type="dxa"/>
            <w:shd w:val="clear" w:color="auto" w:fill="auto"/>
          </w:tcPr>
          <w:p w:rsidRPr="00D90C73" w:rsidR="00175D2C" w:rsidRDefault="00175D2C" w14:paraId="7548AB22" w14:textId="4AD64019">
            <w:pPr>
              <w:rPr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Pr="00D90C73" w:rsidR="00175D2C" w:rsidRDefault="00175D2C" w14:paraId="69A4920A" w14:textId="53CCADF0">
            <w:pPr>
              <w:rPr>
                <w:b/>
              </w:rPr>
            </w:pPr>
          </w:p>
        </w:tc>
      </w:tr>
    </w:tbl>
    <w:p w:rsidRPr="00175D2C" w:rsidR="00175D2C" w:rsidRDefault="00175D2C" w14:paraId="0A37501D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96"/>
      </w:tblGrid>
      <w:tr w:rsidRPr="00D90C73" w:rsidR="00175D2C" w:rsidTr="1A9DAF4F" w14:paraId="0A8BD110" w14:textId="77777777">
        <w:tc>
          <w:tcPr>
            <w:tcW w:w="8522" w:type="dxa"/>
            <w:shd w:val="clear" w:color="auto" w:fill="auto"/>
            <w:tcMar/>
          </w:tcPr>
          <w:p w:rsidRPr="00D90C73" w:rsidR="00175D2C" w:rsidRDefault="00175D2C" w14:paraId="3342B779" w14:textId="77777777">
            <w:pPr>
              <w:rPr>
                <w:b/>
                <w:u w:val="single"/>
              </w:rPr>
            </w:pPr>
            <w:r w:rsidRPr="1C62C5D0">
              <w:rPr>
                <w:b/>
                <w:bCs/>
                <w:u w:val="single"/>
              </w:rPr>
              <w:t>Context of the lesson</w:t>
            </w:r>
          </w:p>
          <w:p w:rsidR="14540DE2" w:rsidP="1C62C5D0" w:rsidRDefault="14540DE2" w14:paraId="7F7D38E7" w14:textId="6EE0B618">
            <w:pPr>
              <w:spacing w:line="259" w:lineRule="auto"/>
              <w:rPr>
                <w:b w:val="1"/>
                <w:bCs w:val="1"/>
                <w:u w:val="single"/>
              </w:rPr>
            </w:pPr>
            <w:r w:rsidR="14540DE2">
              <w:rPr/>
              <w:t>New year 12 Literature experience lesson.</w:t>
            </w:r>
            <w:r w:rsidR="00ED06C2">
              <w:rPr/>
              <w:t xml:space="preserve"> Explanation of the course and summer task.</w:t>
            </w:r>
            <w:r w:rsidR="28D440F8">
              <w:rPr/>
              <w:t xml:space="preserve"> AQA 7717B</w:t>
            </w:r>
          </w:p>
          <w:p w:rsidRPr="00D90C73" w:rsidR="00175D2C" w:rsidP="00C3582E" w:rsidRDefault="00175D2C" w14:paraId="02EB378F" w14:textId="77777777">
            <w:pPr>
              <w:rPr>
                <w:b/>
              </w:rPr>
            </w:pPr>
          </w:p>
        </w:tc>
      </w:tr>
    </w:tbl>
    <w:p w:rsidRPr="00175D2C" w:rsidR="00175D2C" w:rsidRDefault="00175D2C" w14:paraId="6A05A809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96"/>
      </w:tblGrid>
      <w:tr w:rsidRPr="00D90C73" w:rsidR="00175D2C" w:rsidTr="24207969" w14:paraId="42673CBB" w14:textId="77777777">
        <w:tc>
          <w:tcPr>
            <w:tcW w:w="8522" w:type="dxa"/>
            <w:shd w:val="clear" w:color="auto" w:fill="auto"/>
          </w:tcPr>
          <w:p w:rsidRPr="00D90C73" w:rsidR="00175D2C" w:rsidRDefault="007E5FB9" w14:paraId="21968737" w14:textId="77777777">
            <w:pPr>
              <w:rPr>
                <w:b/>
              </w:rPr>
            </w:pPr>
            <w:r w:rsidRPr="00D90C73">
              <w:rPr>
                <w:b/>
                <w:u w:val="single"/>
              </w:rPr>
              <w:t xml:space="preserve">Learning </w:t>
            </w:r>
            <w:r w:rsidRPr="00D90C73" w:rsidR="00E541F9">
              <w:rPr>
                <w:b/>
                <w:u w:val="single"/>
              </w:rPr>
              <w:t>Objectives</w:t>
            </w:r>
          </w:p>
          <w:p w:rsidRPr="00D90C73" w:rsidR="00F50994" w:rsidP="24207969" w:rsidRDefault="7BF2D7AC" w14:paraId="5A39BBE3" w14:textId="7CAA4094">
            <w:pPr>
              <w:rPr>
                <w:b/>
                <w:bCs/>
              </w:rPr>
            </w:pPr>
            <w:r w:rsidRPr="24207969">
              <w:rPr>
                <w:b/>
                <w:bCs/>
              </w:rPr>
              <w:t>Introduce the summer task and provide a course overview</w:t>
            </w:r>
            <w:r w:rsidR="00ED06C2">
              <w:rPr>
                <w:b/>
                <w:bCs/>
              </w:rPr>
              <w:t>.</w:t>
            </w:r>
          </w:p>
          <w:p w:rsidRPr="00D90C73" w:rsidR="00975168" w:rsidP="00C3582E" w:rsidRDefault="00975168" w14:paraId="41C8F396" w14:textId="77777777">
            <w:pPr>
              <w:rPr>
                <w:b/>
              </w:rPr>
            </w:pPr>
          </w:p>
        </w:tc>
      </w:tr>
    </w:tbl>
    <w:p w:rsidRPr="00175D2C" w:rsidR="00175D2C" w:rsidRDefault="00175D2C" w14:paraId="72A3D3EC" w14:textId="77777777">
      <w:pPr>
        <w:rPr>
          <w:b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8"/>
        <w:gridCol w:w="5040"/>
        <w:gridCol w:w="2340"/>
      </w:tblGrid>
      <w:tr w:rsidRPr="00D90C73" w:rsidR="00580406" w:rsidTr="0A949F0F" w14:paraId="7C0268AE" w14:textId="77777777">
        <w:tc>
          <w:tcPr>
            <w:tcW w:w="1188" w:type="dxa"/>
            <w:shd w:val="clear" w:color="auto" w:fill="auto"/>
            <w:tcMar/>
          </w:tcPr>
          <w:p w:rsidRPr="00D90C73" w:rsidR="00580406" w:rsidP="00D90C73" w:rsidRDefault="00580406" w14:paraId="4A146726" w14:textId="77777777">
            <w:pPr>
              <w:jc w:val="center"/>
              <w:rPr>
                <w:b/>
              </w:rPr>
            </w:pPr>
            <w:r w:rsidRPr="00D90C73">
              <w:rPr>
                <w:b/>
              </w:rPr>
              <w:t>Time</w:t>
            </w:r>
          </w:p>
        </w:tc>
        <w:tc>
          <w:tcPr>
            <w:tcW w:w="5040" w:type="dxa"/>
            <w:shd w:val="clear" w:color="auto" w:fill="auto"/>
            <w:tcMar/>
          </w:tcPr>
          <w:p w:rsidRPr="00D90C73" w:rsidR="00580406" w:rsidP="00D90C73" w:rsidRDefault="00580406" w14:paraId="18283460" w14:textId="77777777">
            <w:pPr>
              <w:jc w:val="center"/>
              <w:rPr>
                <w:b/>
              </w:rPr>
            </w:pPr>
            <w:r w:rsidRPr="00D90C73">
              <w:rPr>
                <w:b/>
              </w:rPr>
              <w:t>Activity</w:t>
            </w:r>
          </w:p>
        </w:tc>
        <w:tc>
          <w:tcPr>
            <w:tcW w:w="2340" w:type="dxa"/>
            <w:shd w:val="clear" w:color="auto" w:fill="auto"/>
            <w:tcMar/>
          </w:tcPr>
          <w:p w:rsidRPr="00D90C73" w:rsidR="00580406" w:rsidP="00D90C73" w:rsidRDefault="00580406" w14:paraId="1494E2EA" w14:textId="77777777">
            <w:pPr>
              <w:jc w:val="center"/>
              <w:rPr>
                <w:b/>
              </w:rPr>
            </w:pPr>
            <w:r w:rsidRPr="00D90C73">
              <w:rPr>
                <w:b/>
              </w:rPr>
              <w:t>Resources</w:t>
            </w:r>
          </w:p>
        </w:tc>
      </w:tr>
      <w:tr w:rsidRPr="00D90C73" w:rsidR="00580406" w:rsidTr="0A949F0F" w14:paraId="1FD5D53C" w14:textId="77777777">
        <w:tc>
          <w:tcPr>
            <w:tcW w:w="1188" w:type="dxa"/>
            <w:shd w:val="clear" w:color="auto" w:fill="auto"/>
            <w:tcMar/>
          </w:tcPr>
          <w:p w:rsidR="00ED06C2" w:rsidP="00ED06C2" w:rsidRDefault="00ED06C2" w14:paraId="776FFA85" w14:textId="77777777">
            <w:pPr>
              <w:rPr>
                <w:b/>
              </w:rPr>
            </w:pPr>
          </w:p>
          <w:p w:rsidRPr="00D90C73" w:rsidR="00580406" w:rsidP="00ED06C2" w:rsidRDefault="00ED06C2" w14:paraId="15361D7C" w14:textId="44B29ADB">
            <w:pPr>
              <w:rPr>
                <w:b/>
              </w:rPr>
            </w:pPr>
            <w:r>
              <w:rPr>
                <w:b/>
              </w:rPr>
              <w:t>10 mins</w:t>
            </w:r>
            <w:r w:rsidRPr="00D90C73" w:rsidR="00CB03D1">
              <w:rPr>
                <w:b/>
              </w:rPr>
              <w:t xml:space="preserve"> </w:t>
            </w:r>
          </w:p>
          <w:p w:rsidRPr="00D90C73" w:rsidR="00580406" w:rsidRDefault="00580406" w14:paraId="44EAFD9C" w14:textId="77777777">
            <w:pPr>
              <w:rPr>
                <w:b/>
              </w:rPr>
            </w:pPr>
          </w:p>
          <w:p w:rsidRPr="00D90C73" w:rsidR="00975168" w:rsidRDefault="00975168" w14:paraId="4B94D5A5" w14:textId="77777777">
            <w:pPr>
              <w:rPr>
                <w:b/>
              </w:rPr>
            </w:pPr>
          </w:p>
          <w:p w:rsidRPr="00D90C73" w:rsidR="00975168" w:rsidRDefault="00975168" w14:paraId="3DEEC669" w14:textId="77777777">
            <w:pPr>
              <w:rPr>
                <w:b/>
              </w:rPr>
            </w:pPr>
          </w:p>
          <w:p w:rsidR="00580406" w:rsidRDefault="00580406" w14:paraId="0950852F" w14:textId="31BD3AD0">
            <w:pPr>
              <w:rPr>
                <w:b/>
              </w:rPr>
            </w:pPr>
          </w:p>
          <w:p w:rsidRPr="00D90C73" w:rsidR="00055E30" w:rsidRDefault="00055E30" w14:paraId="43860678" w14:textId="76358A60">
            <w:pPr>
              <w:rPr>
                <w:b/>
              </w:rPr>
            </w:pPr>
            <w:r>
              <w:rPr>
                <w:b/>
              </w:rPr>
              <w:t>1</w:t>
            </w:r>
            <w:r w:rsidR="00ED06C2">
              <w:rPr>
                <w:b/>
              </w:rPr>
              <w:t>5</w:t>
            </w:r>
            <w:r>
              <w:rPr>
                <w:b/>
              </w:rPr>
              <w:t xml:space="preserve"> mins</w:t>
            </w:r>
          </w:p>
          <w:p w:rsidRPr="00D90C73" w:rsidR="00580406" w:rsidRDefault="00580406" w14:paraId="049F31CB" w14:textId="77777777">
            <w:pPr>
              <w:rPr>
                <w:b/>
              </w:rPr>
            </w:pPr>
          </w:p>
          <w:p w:rsidRPr="00D90C73" w:rsidR="00580406" w:rsidRDefault="00580406" w14:paraId="53128261" w14:textId="77777777">
            <w:pPr>
              <w:rPr>
                <w:b/>
              </w:rPr>
            </w:pPr>
          </w:p>
          <w:p w:rsidRPr="00D90C73" w:rsidR="00580406" w:rsidRDefault="00580406" w14:paraId="62486C05" w14:textId="77777777">
            <w:pPr>
              <w:rPr>
                <w:b/>
              </w:rPr>
            </w:pPr>
          </w:p>
          <w:p w:rsidRPr="00D90C73" w:rsidR="00580406" w:rsidRDefault="00580406" w14:paraId="4101652C" w14:textId="77777777">
            <w:pPr>
              <w:rPr>
                <w:b/>
              </w:rPr>
            </w:pPr>
          </w:p>
          <w:p w:rsidR="00186F18" w:rsidRDefault="00186F18" w14:paraId="4B99056E" w14:textId="27C41D46">
            <w:pPr>
              <w:rPr>
                <w:b/>
              </w:rPr>
            </w:pPr>
          </w:p>
          <w:p w:rsidR="003B6697" w:rsidRDefault="003B6697" w14:paraId="1299C43A" w14:textId="77777777">
            <w:pPr>
              <w:rPr>
                <w:b/>
              </w:rPr>
            </w:pPr>
          </w:p>
          <w:p w:rsidRPr="00D90C73" w:rsidR="003B6697" w:rsidRDefault="003B6697" w14:paraId="4DDBEF00" w14:textId="77777777">
            <w:pPr>
              <w:rPr>
                <w:b/>
              </w:rPr>
            </w:pPr>
          </w:p>
          <w:p w:rsidRPr="00D90C73" w:rsidR="00186F18" w:rsidRDefault="00186F18" w14:paraId="3461D779" w14:textId="77777777">
            <w:pPr>
              <w:rPr>
                <w:b/>
              </w:rPr>
            </w:pPr>
          </w:p>
          <w:p w:rsidR="00186F18" w:rsidRDefault="00186F18" w14:paraId="0562CB0E" w14:textId="27AD4E1C">
            <w:pPr>
              <w:rPr>
                <w:b/>
              </w:rPr>
            </w:pPr>
          </w:p>
          <w:p w:rsidR="00ED06C2" w:rsidRDefault="00ED06C2" w14:paraId="3E9A5D5E" w14:textId="06BFADF6">
            <w:pPr>
              <w:rPr>
                <w:b/>
              </w:rPr>
            </w:pPr>
          </w:p>
          <w:p w:rsidR="00ED06C2" w:rsidRDefault="00ED06C2" w14:paraId="02816AE6" w14:textId="39EE9ED5">
            <w:pPr>
              <w:rPr>
                <w:b/>
              </w:rPr>
            </w:pPr>
          </w:p>
          <w:p w:rsidR="00ED06C2" w:rsidRDefault="00ED06C2" w14:paraId="12502617" w14:textId="27D204D7">
            <w:pPr>
              <w:rPr>
                <w:b/>
              </w:rPr>
            </w:pPr>
          </w:p>
          <w:p w:rsidR="00ED06C2" w:rsidRDefault="00ED06C2" w14:paraId="3F1086B2" w14:textId="77777777">
            <w:pPr>
              <w:rPr>
                <w:b/>
              </w:rPr>
            </w:pPr>
          </w:p>
          <w:p w:rsidRPr="00D90C73" w:rsidR="00ED06C2" w:rsidRDefault="00ED06C2" w14:paraId="71971301" w14:textId="77777777">
            <w:pPr>
              <w:rPr>
                <w:b/>
              </w:rPr>
            </w:pPr>
          </w:p>
          <w:p w:rsidRPr="00D90C73" w:rsidR="00C3582E" w:rsidRDefault="00ED06C2" w14:paraId="0C534778" w14:textId="6C4150D4">
            <w:pPr>
              <w:rPr>
                <w:b/>
              </w:rPr>
            </w:pPr>
            <w:r>
              <w:rPr>
                <w:b/>
              </w:rPr>
              <w:t>20</w:t>
            </w:r>
            <w:r w:rsidRPr="00D90C73" w:rsidR="00B45B9B">
              <w:rPr>
                <w:b/>
              </w:rPr>
              <w:t xml:space="preserve"> mins </w:t>
            </w:r>
          </w:p>
          <w:p w:rsidRPr="00D90C73" w:rsidR="00C3582E" w:rsidRDefault="00C3582E" w14:paraId="34CE0A41" w14:textId="77777777">
            <w:pPr>
              <w:rPr>
                <w:b/>
              </w:rPr>
            </w:pPr>
          </w:p>
          <w:p w:rsidR="00B7140F" w:rsidRDefault="00B7140F" w14:paraId="4C6367BF" w14:textId="77777777">
            <w:pPr>
              <w:rPr>
                <w:b/>
              </w:rPr>
            </w:pPr>
            <w:r w:rsidRPr="00D90C73">
              <w:rPr>
                <w:b/>
              </w:rPr>
              <w:t xml:space="preserve"> </w:t>
            </w:r>
          </w:p>
          <w:p w:rsidR="00E011E2" w:rsidRDefault="00E011E2" w14:paraId="55506C78" w14:textId="77777777">
            <w:pPr>
              <w:rPr>
                <w:b/>
              </w:rPr>
            </w:pPr>
          </w:p>
          <w:p w:rsidR="00E011E2" w:rsidRDefault="00E011E2" w14:paraId="79035EAA" w14:textId="77777777">
            <w:pPr>
              <w:rPr>
                <w:b/>
              </w:rPr>
            </w:pPr>
          </w:p>
          <w:p w:rsidR="00E011E2" w:rsidRDefault="00E011E2" w14:paraId="507CEE7E" w14:textId="77777777">
            <w:pPr>
              <w:rPr>
                <w:b/>
              </w:rPr>
            </w:pPr>
          </w:p>
          <w:p w:rsidR="00E011E2" w:rsidRDefault="00E011E2" w14:paraId="2C28BAF9" w14:textId="77777777">
            <w:pPr>
              <w:rPr>
                <w:b/>
              </w:rPr>
            </w:pPr>
          </w:p>
          <w:p w:rsidR="00E011E2" w:rsidRDefault="00E011E2" w14:paraId="7243DC7E" w14:textId="77777777">
            <w:pPr>
              <w:rPr>
                <w:b/>
              </w:rPr>
            </w:pPr>
          </w:p>
          <w:p w:rsidR="00E011E2" w:rsidRDefault="00E011E2" w14:paraId="25F4E0BD" w14:textId="77777777">
            <w:pPr>
              <w:rPr>
                <w:b/>
              </w:rPr>
            </w:pPr>
          </w:p>
          <w:p w:rsidR="00E011E2" w:rsidRDefault="00E011E2" w14:paraId="49F396AF" w14:textId="77777777">
            <w:pPr>
              <w:rPr>
                <w:b/>
              </w:rPr>
            </w:pPr>
          </w:p>
          <w:p w:rsidR="00E011E2" w:rsidRDefault="00E011E2" w14:paraId="152DC089" w14:textId="77777777">
            <w:pPr>
              <w:rPr>
                <w:b/>
              </w:rPr>
            </w:pPr>
          </w:p>
          <w:p w:rsidR="00E011E2" w:rsidRDefault="00E011E2" w14:paraId="0F2E73B0" w14:textId="77777777">
            <w:pPr>
              <w:rPr>
                <w:b/>
              </w:rPr>
            </w:pPr>
          </w:p>
          <w:p w:rsidR="00E011E2" w:rsidRDefault="00E011E2" w14:paraId="497FBAAB" w14:textId="77777777">
            <w:pPr>
              <w:rPr>
                <w:b/>
              </w:rPr>
            </w:pPr>
          </w:p>
          <w:p w:rsidR="00E011E2" w:rsidRDefault="00E011E2" w14:paraId="783231B7" w14:textId="77777777">
            <w:pPr>
              <w:rPr>
                <w:b/>
              </w:rPr>
            </w:pPr>
          </w:p>
          <w:p w:rsidR="00E011E2" w:rsidRDefault="00E011E2" w14:paraId="725D43CF" w14:textId="77777777">
            <w:pPr>
              <w:rPr>
                <w:b/>
              </w:rPr>
            </w:pPr>
          </w:p>
          <w:p w:rsidR="00E011E2" w:rsidRDefault="00E011E2" w14:paraId="22D3EC69" w14:textId="77777777">
            <w:pPr>
              <w:rPr>
                <w:b/>
              </w:rPr>
            </w:pPr>
          </w:p>
          <w:p w:rsidR="00E011E2" w:rsidRDefault="00E011E2" w14:paraId="0FF7B467" w14:textId="77777777">
            <w:pPr>
              <w:rPr>
                <w:b/>
              </w:rPr>
            </w:pPr>
          </w:p>
          <w:p w:rsidR="00E011E2" w:rsidRDefault="00E011E2" w14:paraId="54EB26D9" w14:textId="77777777">
            <w:pPr>
              <w:rPr>
                <w:b/>
              </w:rPr>
            </w:pPr>
          </w:p>
          <w:p w:rsidR="00E011E2" w:rsidRDefault="00E011E2" w14:paraId="59B4839A" w14:textId="77777777">
            <w:pPr>
              <w:rPr>
                <w:b/>
              </w:rPr>
            </w:pPr>
          </w:p>
          <w:p w:rsidR="00E011E2" w:rsidRDefault="00E011E2" w14:paraId="3E3694EA" w14:textId="77777777">
            <w:pPr>
              <w:rPr>
                <w:b/>
              </w:rPr>
            </w:pPr>
          </w:p>
          <w:p w:rsidR="00E011E2" w:rsidRDefault="00E011E2" w14:paraId="27C31444" w14:textId="77777777">
            <w:pPr>
              <w:rPr>
                <w:b/>
              </w:rPr>
            </w:pPr>
          </w:p>
          <w:p w:rsidR="00E011E2" w:rsidRDefault="00E011E2" w14:paraId="04A961AD" w14:textId="77777777">
            <w:pPr>
              <w:rPr>
                <w:b/>
              </w:rPr>
            </w:pPr>
          </w:p>
          <w:p w:rsidR="00E011E2" w:rsidRDefault="00E011E2" w14:paraId="494A9882" w14:textId="77777777">
            <w:pPr>
              <w:rPr>
                <w:b/>
              </w:rPr>
            </w:pPr>
          </w:p>
          <w:p w:rsidR="00E011E2" w:rsidRDefault="00E011E2" w14:paraId="4607EFF0" w14:textId="77777777">
            <w:pPr>
              <w:rPr>
                <w:b/>
              </w:rPr>
            </w:pPr>
          </w:p>
          <w:p w:rsidR="00E011E2" w:rsidRDefault="00E011E2" w14:paraId="62807D98" w14:textId="77777777">
            <w:pPr>
              <w:rPr>
                <w:b/>
              </w:rPr>
            </w:pPr>
          </w:p>
          <w:p w:rsidR="00E011E2" w:rsidRDefault="00E011E2" w14:paraId="399B55E5" w14:textId="77777777">
            <w:pPr>
              <w:rPr>
                <w:b/>
              </w:rPr>
            </w:pPr>
          </w:p>
          <w:p w:rsidR="00E011E2" w:rsidRDefault="00E011E2" w14:paraId="4D9FF3B8" w14:textId="77777777">
            <w:pPr>
              <w:rPr>
                <w:b/>
              </w:rPr>
            </w:pPr>
          </w:p>
          <w:p w:rsidR="00E011E2" w:rsidRDefault="00E011E2" w14:paraId="4E3459BF" w14:textId="77777777">
            <w:pPr>
              <w:rPr>
                <w:b/>
              </w:rPr>
            </w:pPr>
          </w:p>
          <w:p w:rsidR="00E011E2" w:rsidRDefault="00E011E2" w14:paraId="162D4A43" w14:textId="77777777">
            <w:pPr>
              <w:rPr>
                <w:b/>
              </w:rPr>
            </w:pPr>
          </w:p>
          <w:p w:rsidR="00E011E2" w:rsidRDefault="00E011E2" w14:paraId="616EA971" w14:textId="77777777">
            <w:pPr>
              <w:rPr>
                <w:b/>
              </w:rPr>
            </w:pPr>
          </w:p>
          <w:p w:rsidR="00E011E2" w:rsidRDefault="00E011E2" w14:paraId="2C5DBE39" w14:textId="77777777">
            <w:pPr>
              <w:rPr>
                <w:b/>
              </w:rPr>
            </w:pPr>
          </w:p>
          <w:p w:rsidR="00E011E2" w:rsidRDefault="00E011E2" w14:paraId="69A5654A" w14:textId="77777777">
            <w:pPr>
              <w:rPr>
                <w:b/>
              </w:rPr>
            </w:pPr>
          </w:p>
          <w:p w:rsidR="00E011E2" w:rsidRDefault="00E011E2" w14:paraId="6F0C8CA5" w14:textId="77777777">
            <w:pPr>
              <w:rPr>
                <w:b/>
              </w:rPr>
            </w:pPr>
          </w:p>
          <w:p w:rsidR="00E011E2" w:rsidRDefault="00E011E2" w14:paraId="78626927" w14:textId="3203B4D8">
            <w:pPr>
              <w:rPr>
                <w:b/>
              </w:rPr>
            </w:pPr>
            <w:r>
              <w:rPr>
                <w:b/>
              </w:rPr>
              <w:t>5 mins</w:t>
            </w:r>
          </w:p>
          <w:p w:rsidRPr="00D90C73" w:rsidR="00E011E2" w:rsidRDefault="00E011E2" w14:paraId="08374A82" w14:textId="4F7C8E0D">
            <w:pPr>
              <w:rPr>
                <w:b/>
              </w:rPr>
            </w:pPr>
          </w:p>
        </w:tc>
        <w:tc>
          <w:tcPr>
            <w:tcW w:w="5040" w:type="dxa"/>
            <w:shd w:val="clear" w:color="auto" w:fill="auto"/>
            <w:tcMar/>
          </w:tcPr>
          <w:p w:rsidRPr="00ED06C2" w:rsidR="00975168" w:rsidRDefault="00ED06C2" w14:paraId="62EBF3C5" w14:textId="6BC4128A">
            <w:pPr>
              <w:rPr>
                <w:b/>
                <w:u w:val="single"/>
              </w:rPr>
            </w:pPr>
            <w:r w:rsidRPr="00ED06C2">
              <w:rPr>
                <w:b/>
                <w:u w:val="single"/>
              </w:rPr>
              <w:lastRenderedPageBreak/>
              <w:t>Starter:</w:t>
            </w:r>
          </w:p>
          <w:p w:rsidRPr="00D90C73" w:rsidR="00975168" w:rsidRDefault="00CB03D1" w14:paraId="0BA5448B" w14:textId="68DC78AB">
            <w:pPr>
              <w:rPr>
                <w:b/>
              </w:rPr>
            </w:pPr>
            <w:r w:rsidRPr="00D90C73">
              <w:rPr>
                <w:b/>
              </w:rPr>
              <w:t>Discuss outline of course</w:t>
            </w:r>
            <w:r w:rsidR="00EE11AD">
              <w:rPr>
                <w:b/>
              </w:rPr>
              <w:t>, texts students will study and the paper contents.</w:t>
            </w:r>
            <w:r w:rsidR="00C02271">
              <w:rPr>
                <w:b/>
              </w:rPr>
              <w:t xml:space="preserve"> </w:t>
            </w:r>
            <w:r w:rsidR="00F66076">
              <w:rPr>
                <w:b/>
              </w:rPr>
              <w:t>Use the power point:16+ presentation.</w:t>
            </w:r>
            <w:r w:rsidR="00ED06C2">
              <w:rPr>
                <w:b/>
              </w:rPr>
              <w:t xml:space="preserve"> Mention that students will need to arrive with paper, pens and a folder for both papers.</w:t>
            </w:r>
          </w:p>
          <w:p w:rsidRPr="00ED06C2" w:rsidR="00975168" w:rsidRDefault="00ED06C2" w14:paraId="6D98A12B" w14:textId="2CC7CB50">
            <w:pPr>
              <w:rPr>
                <w:b/>
                <w:u w:val="single"/>
              </w:rPr>
            </w:pPr>
            <w:r w:rsidRPr="00ED06C2">
              <w:rPr>
                <w:b/>
                <w:u w:val="single"/>
              </w:rPr>
              <w:t>Model:</w:t>
            </w:r>
          </w:p>
          <w:p w:rsidRPr="00D90C73" w:rsidR="00D46A68" w:rsidP="1C62C5D0" w:rsidRDefault="105E6C57" w14:paraId="13578CC2" w14:textId="733B6A43">
            <w:pPr>
              <w:rPr>
                <w:b w:val="1"/>
                <w:bCs w:val="1"/>
              </w:rPr>
            </w:pPr>
            <w:r w:rsidRPr="0A949F0F" w:rsidR="105E6C57">
              <w:rPr>
                <w:b w:val="1"/>
                <w:bCs w:val="1"/>
              </w:rPr>
              <w:t xml:space="preserve">Discuss </w:t>
            </w:r>
            <w:r w:rsidRPr="0A949F0F" w:rsidR="22921730">
              <w:rPr>
                <w:b w:val="1"/>
                <w:bCs w:val="1"/>
              </w:rPr>
              <w:t xml:space="preserve">the idea that students will cover paper 1 as well as the NEA in year 12. They have </w:t>
            </w:r>
            <w:r w:rsidRPr="0A949F0F" w:rsidR="3908A333">
              <w:rPr>
                <w:b w:val="1"/>
                <w:bCs w:val="1"/>
              </w:rPr>
              <w:t>5</w:t>
            </w:r>
            <w:r w:rsidRPr="0A949F0F" w:rsidR="22921730">
              <w:rPr>
                <w:b w:val="1"/>
                <w:bCs w:val="1"/>
              </w:rPr>
              <w:t xml:space="preserve"> lessons per week. Discuss the idea of the lens of comedy</w:t>
            </w:r>
            <w:r w:rsidRPr="0A949F0F" w:rsidR="105E6C57">
              <w:rPr>
                <w:b w:val="1"/>
                <w:bCs w:val="1"/>
              </w:rPr>
              <w:t xml:space="preserve">. </w:t>
            </w:r>
          </w:p>
          <w:p w:rsidR="00D46A68" w:rsidP="1C62C5D0" w:rsidRDefault="00F66076" w14:paraId="0AB08688" w14:textId="3713F26E">
            <w:pPr>
              <w:rPr>
                <w:b/>
                <w:bCs/>
              </w:rPr>
            </w:pPr>
            <w:r>
              <w:rPr>
                <w:b/>
                <w:bCs/>
              </w:rPr>
              <w:t>Show aspects of comedy Doc</w:t>
            </w:r>
            <w:r w:rsidRPr="1C62C5D0" w:rsidR="63C1A5CF">
              <w:rPr>
                <w:b/>
                <w:bCs/>
              </w:rPr>
              <w:t>: pdf: Aspects of comedy, great summary of features.</w:t>
            </w:r>
          </w:p>
          <w:p w:rsidRPr="00D90C73" w:rsidR="00F66076" w:rsidP="1C62C5D0" w:rsidRDefault="00F66076" w14:paraId="13482906" w14:textId="77777777">
            <w:pPr>
              <w:rPr>
                <w:b/>
                <w:bCs/>
              </w:rPr>
            </w:pPr>
          </w:p>
          <w:p w:rsidR="00D46A68" w:rsidP="1C62C5D0" w:rsidRDefault="63C1A5CF" w14:paraId="10625BC5" w14:textId="2A7C61FB">
            <w:pPr>
              <w:rPr>
                <w:b/>
                <w:bCs/>
              </w:rPr>
            </w:pPr>
            <w:r w:rsidRPr="1C62C5D0">
              <w:rPr>
                <w:b/>
                <w:bCs/>
              </w:rPr>
              <w:t>D</w:t>
            </w:r>
            <w:r w:rsidRPr="1C62C5D0" w:rsidR="5F9A94F1">
              <w:rPr>
                <w:b/>
                <w:bCs/>
              </w:rPr>
              <w:t xml:space="preserve">iscuss </w:t>
            </w:r>
            <w:r w:rsidRPr="1C62C5D0" w:rsidR="57A42B32">
              <w:rPr>
                <w:b/>
                <w:bCs/>
              </w:rPr>
              <w:t xml:space="preserve">the </w:t>
            </w:r>
            <w:r w:rsidRPr="1C62C5D0" w:rsidR="5F9A94F1">
              <w:rPr>
                <w:b/>
                <w:bCs/>
              </w:rPr>
              <w:t>importance</w:t>
            </w:r>
            <w:r w:rsidRPr="1C62C5D0" w:rsidR="619C3ABF">
              <w:rPr>
                <w:b/>
                <w:bCs/>
              </w:rPr>
              <w:t xml:space="preserve"> of the summer task within the course – the entry requirement</w:t>
            </w:r>
            <w:r w:rsidRPr="1C62C5D0" w:rsidR="5F9A94F1">
              <w:rPr>
                <w:b/>
                <w:bCs/>
              </w:rPr>
              <w:t>.</w:t>
            </w:r>
            <w:r w:rsidR="00F66076">
              <w:rPr>
                <w:b/>
                <w:bCs/>
              </w:rPr>
              <w:t xml:space="preserve"> How to complete the summer task: here show it, explain it. Link aspect and method.</w:t>
            </w:r>
            <w:r w:rsidR="00ED06C2">
              <w:rPr>
                <w:b/>
                <w:bCs/>
              </w:rPr>
              <w:t xml:space="preserve"> Show students the website and where to find the task.</w:t>
            </w:r>
          </w:p>
          <w:p w:rsidRPr="00D90C73" w:rsidR="00ED06C2" w:rsidP="1C62C5D0" w:rsidRDefault="00ED06C2" w14:paraId="00C7A989" w14:textId="77777777">
            <w:pPr>
              <w:rPr>
                <w:b/>
                <w:bCs/>
              </w:rPr>
            </w:pPr>
          </w:p>
          <w:p w:rsidRPr="00ED06C2" w:rsidR="00CB03D1" w:rsidRDefault="00ED06C2" w14:paraId="2946DB82" w14:textId="34EBADAB">
            <w:pPr>
              <w:rPr>
                <w:b/>
                <w:u w:val="single"/>
              </w:rPr>
            </w:pPr>
            <w:r w:rsidRPr="00ED06C2">
              <w:rPr>
                <w:b/>
                <w:u w:val="single"/>
              </w:rPr>
              <w:t>Try/Apply:</w:t>
            </w:r>
          </w:p>
          <w:p w:rsidRPr="00D90C73" w:rsidR="00376A8E" w:rsidP="00ED06C2" w:rsidRDefault="5F9A94F1" w14:paraId="351A4EE2" w14:textId="4D99FF11">
            <w:pPr>
              <w:spacing w:before="240"/>
              <w:rPr>
                <w:b/>
                <w:bCs/>
              </w:rPr>
            </w:pPr>
            <w:r w:rsidRPr="1C62C5D0">
              <w:rPr>
                <w:b/>
                <w:bCs/>
              </w:rPr>
              <w:t xml:space="preserve">Ask if anyone has read any </w:t>
            </w:r>
            <w:r w:rsidRPr="1C62C5D0" w:rsidR="09544C1B">
              <w:rPr>
                <w:b/>
                <w:bCs/>
              </w:rPr>
              <w:t xml:space="preserve">Shakespeare – especially </w:t>
            </w:r>
            <w:r w:rsidRPr="1C62C5D0" w:rsidR="09544C1B">
              <w:rPr>
                <w:b/>
                <w:bCs/>
                <w:i/>
                <w:iCs/>
                <w:u w:val="single"/>
              </w:rPr>
              <w:t>Twelfth Night</w:t>
            </w:r>
            <w:r w:rsidRPr="1C62C5D0" w:rsidR="09544C1B">
              <w:rPr>
                <w:b/>
                <w:bCs/>
              </w:rPr>
              <w:t>. Discuss</w:t>
            </w:r>
            <w:r w:rsidR="009F0B7C">
              <w:rPr>
                <w:b/>
                <w:bCs/>
              </w:rPr>
              <w:t>ion</w:t>
            </w:r>
            <w:r w:rsidRPr="1C62C5D0" w:rsidR="09544C1B">
              <w:rPr>
                <w:b/>
                <w:bCs/>
              </w:rPr>
              <w:t>.</w:t>
            </w:r>
            <w:r w:rsidRPr="1C62C5D0" w:rsidR="21C5CD1C">
              <w:rPr>
                <w:b/>
                <w:bCs/>
              </w:rPr>
              <w:t xml:space="preserve">  Th</w:t>
            </w:r>
            <w:r w:rsidR="00F66076">
              <w:rPr>
                <w:b/>
                <w:bCs/>
              </w:rPr>
              <w:t>ese</w:t>
            </w:r>
            <w:r w:rsidRPr="1C62C5D0" w:rsidR="21C5CD1C">
              <w:rPr>
                <w:b/>
                <w:bCs/>
              </w:rPr>
              <w:t xml:space="preserve"> MUST be purchased</w:t>
            </w:r>
            <w:r w:rsidR="00F66076">
              <w:rPr>
                <w:b/>
                <w:bCs/>
              </w:rPr>
              <w:t>, can be from school,</w:t>
            </w:r>
            <w:r w:rsidRPr="1C62C5D0" w:rsidR="21C5CD1C">
              <w:rPr>
                <w:b/>
                <w:bCs/>
              </w:rPr>
              <w:t xml:space="preserve"> and read over the summer</w:t>
            </w:r>
            <w:r w:rsidR="00F66076">
              <w:rPr>
                <w:b/>
                <w:bCs/>
              </w:rPr>
              <w:t xml:space="preserve"> and used to complete the tasks.</w:t>
            </w:r>
            <w:r w:rsidR="00ED06C2">
              <w:rPr>
                <w:b/>
                <w:bCs/>
              </w:rPr>
              <w:t xml:space="preserve"> (If they are borrowed from school, they may NOT be annotated. Explain the JPP </w:t>
            </w:r>
            <w:r w:rsidR="00ED06C2">
              <w:rPr>
                <w:b/>
                <w:bCs/>
              </w:rPr>
              <w:lastRenderedPageBreak/>
              <w:t>funding available.)</w:t>
            </w:r>
            <w:r w:rsidR="00F66076">
              <w:rPr>
                <w:b/>
                <w:bCs/>
              </w:rPr>
              <w:t xml:space="preserve"> This completed task </w:t>
            </w:r>
            <w:r w:rsidRPr="1C62C5D0" w:rsidR="21C5CD1C">
              <w:rPr>
                <w:b/>
                <w:bCs/>
              </w:rPr>
              <w:t xml:space="preserve">should be brought to </w:t>
            </w:r>
            <w:r w:rsidR="00F66076">
              <w:rPr>
                <w:b/>
                <w:bCs/>
              </w:rPr>
              <w:t>the first</w:t>
            </w:r>
            <w:r w:rsidRPr="1C62C5D0" w:rsidR="21C5CD1C">
              <w:rPr>
                <w:b/>
                <w:bCs/>
              </w:rPr>
              <w:t xml:space="preserve"> lesson. Students should also purchase: </w:t>
            </w:r>
            <w:r w:rsidRPr="1C62C5D0" w:rsidR="21C5CD1C">
              <w:rPr>
                <w:b/>
                <w:bCs/>
                <w:i/>
                <w:iCs/>
                <w:u w:val="single"/>
              </w:rPr>
              <w:t>The Importance of Being Earnest</w:t>
            </w:r>
            <w:r w:rsidR="00F66076">
              <w:rPr>
                <w:b/>
                <w:bCs/>
                <w:i/>
                <w:iCs/>
                <w:u w:val="single"/>
              </w:rPr>
              <w:t>, Small Island</w:t>
            </w:r>
            <w:r w:rsidRPr="1C62C5D0" w:rsidR="21C5CD1C">
              <w:rPr>
                <w:b/>
                <w:bCs/>
                <w:i/>
                <w:iCs/>
                <w:u w:val="single"/>
              </w:rPr>
              <w:t>.</w:t>
            </w:r>
          </w:p>
          <w:p w:rsidR="00376A8E" w:rsidRDefault="00376A8E" w14:paraId="5997CC1D" w14:textId="77777777">
            <w:pPr>
              <w:rPr>
                <w:b/>
              </w:rPr>
            </w:pPr>
          </w:p>
          <w:p w:rsidR="00ED06C2" w:rsidP="00ED06C2" w:rsidRDefault="09544C1B" w14:paraId="3C9865CD" w14:textId="7777777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ED06C2">
              <w:rPr>
                <w:b/>
                <w:bCs/>
              </w:rPr>
              <w:t xml:space="preserve">Discuss aspects of comedy, its function within society, is it just for entertainment – hypodermic needle model approach, or is it useful, has a function: uses and gratifications approach. </w:t>
            </w:r>
          </w:p>
          <w:p w:rsidR="00ED06C2" w:rsidP="00ED06C2" w:rsidRDefault="09544C1B" w14:paraId="61195985" w14:textId="7777777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ED06C2">
              <w:rPr>
                <w:b/>
                <w:bCs/>
              </w:rPr>
              <w:t>Introduc</w:t>
            </w:r>
            <w:r w:rsidRPr="00ED06C2" w:rsidR="41CADBFA">
              <w:rPr>
                <w:b/>
                <w:bCs/>
              </w:rPr>
              <w:t xml:space="preserve">e the idea of comedy as a genre and the idea that authors often deliberately subvert the genre. </w:t>
            </w:r>
          </w:p>
          <w:p w:rsidRPr="00ED06C2" w:rsidR="09544C1B" w:rsidP="00ED06C2" w:rsidRDefault="41CADBFA" w14:paraId="245BAACB" w14:textId="3D8637D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/>
                <w:bCs/>
              </w:rPr>
            </w:pPr>
            <w:r w:rsidRPr="00ED06C2">
              <w:rPr>
                <w:b/>
                <w:bCs/>
              </w:rPr>
              <w:t>Discuss the context of production, reception, intended and idealised audiences.</w:t>
            </w:r>
          </w:p>
          <w:p w:rsidRPr="00ED06C2" w:rsidR="00EE11AD" w:rsidP="00ED06C2" w:rsidRDefault="00ED06C2" w14:paraId="3FE9F23F" w14:textId="3759096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D06C2">
              <w:rPr>
                <w:b/>
              </w:rPr>
              <w:t>Read the Earnest extract.</w:t>
            </w:r>
          </w:p>
          <w:p w:rsidR="00A8144E" w:rsidP="00C3582E" w:rsidRDefault="00ED06C2" w14:paraId="7A6FBAEE" w14:textId="77777777">
            <w:pPr>
              <w:rPr>
                <w:b/>
              </w:rPr>
            </w:pPr>
            <w:r>
              <w:rPr>
                <w:b/>
              </w:rPr>
              <w:t>In pairs identify aspects and use dramatic method labels to reveal the function of the comedy.</w:t>
            </w:r>
          </w:p>
          <w:p w:rsidR="00ED06C2" w:rsidP="00C3582E" w:rsidRDefault="00ED06C2" w14:paraId="17D925FE" w14:textId="77777777">
            <w:pPr>
              <w:rPr>
                <w:b/>
              </w:rPr>
            </w:pPr>
          </w:p>
          <w:p w:rsidR="00ED06C2" w:rsidP="00C3582E" w:rsidRDefault="00ED06C2" w14:paraId="41B4C295" w14:textId="77777777">
            <w:pPr>
              <w:rPr>
                <w:b/>
              </w:rPr>
            </w:pPr>
            <w:r>
              <w:rPr>
                <w:b/>
              </w:rPr>
              <w:t>Whole class discussion of the function of comedy.</w:t>
            </w:r>
          </w:p>
          <w:p w:rsidR="00ED06C2" w:rsidP="00C3582E" w:rsidRDefault="00ED06C2" w14:paraId="7DB74259" w14:textId="50176FF2">
            <w:pPr>
              <w:rPr>
                <w:b/>
              </w:rPr>
            </w:pPr>
            <w:r>
              <w:rPr>
                <w:b/>
              </w:rPr>
              <w:t>Plenary:</w:t>
            </w:r>
          </w:p>
          <w:p w:rsidRPr="00D90C73" w:rsidR="00ED06C2" w:rsidP="00C3582E" w:rsidRDefault="00ED06C2" w14:paraId="63BC960E" w14:textId="2136F60D">
            <w:pPr>
              <w:rPr>
                <w:b/>
              </w:rPr>
            </w:pPr>
            <w:r>
              <w:rPr>
                <w:b/>
              </w:rPr>
              <w:t>Students and staff volunteer what they’ve been reading – like a mini review…</w:t>
            </w:r>
          </w:p>
        </w:tc>
        <w:tc>
          <w:tcPr>
            <w:tcW w:w="2340" w:type="dxa"/>
            <w:shd w:val="clear" w:color="auto" w:fill="auto"/>
            <w:tcMar/>
          </w:tcPr>
          <w:p w:rsidRPr="00D90C73" w:rsidR="00580406" w:rsidRDefault="00580406" w14:paraId="1F72F646" w14:textId="77777777">
            <w:pPr>
              <w:rPr>
                <w:b/>
              </w:rPr>
            </w:pPr>
          </w:p>
          <w:p w:rsidRPr="00D90C73" w:rsidR="00A8144E" w:rsidP="1C62C5D0" w:rsidRDefault="04D28D31" w14:paraId="08CE6F91" w14:textId="300CCA52">
            <w:pPr>
              <w:rPr>
                <w:b/>
                <w:bCs/>
              </w:rPr>
            </w:pPr>
            <w:r w:rsidRPr="1C62C5D0">
              <w:rPr>
                <w:b/>
                <w:bCs/>
              </w:rPr>
              <w:t>Paper 1 Literature B AQA 7717</w:t>
            </w:r>
            <w:r w:rsidRPr="1C62C5D0" w:rsidR="396A0795">
              <w:rPr>
                <w:b/>
                <w:bCs/>
              </w:rPr>
              <w:t>.</w:t>
            </w:r>
          </w:p>
          <w:p w:rsidRPr="00D90C73" w:rsidR="00A8144E" w:rsidRDefault="00A8144E" w14:paraId="61CDCEAD" w14:textId="77777777">
            <w:pPr>
              <w:rPr>
                <w:b/>
              </w:rPr>
            </w:pPr>
          </w:p>
          <w:p w:rsidR="00A8144E" w:rsidP="1C62C5D0" w:rsidRDefault="396A0795" w14:paraId="6BB9E253" w14:textId="214EA55B">
            <w:pPr>
              <w:rPr>
                <w:b/>
                <w:bCs/>
              </w:rPr>
            </w:pPr>
            <w:r w:rsidRPr="1C62C5D0">
              <w:rPr>
                <w:b/>
                <w:bCs/>
              </w:rPr>
              <w:t xml:space="preserve">Pdf: Aspects of comedy, </w:t>
            </w:r>
            <w:r w:rsidRPr="1C62C5D0" w:rsidR="3091DEC2">
              <w:rPr>
                <w:b/>
                <w:bCs/>
              </w:rPr>
              <w:t>great summary of features</w:t>
            </w:r>
          </w:p>
          <w:p w:rsidR="00055E30" w:rsidP="1C62C5D0" w:rsidRDefault="00055E30" w14:paraId="612A5DC9" w14:textId="315CDE08">
            <w:pPr>
              <w:rPr>
                <w:b/>
                <w:bCs/>
              </w:rPr>
            </w:pPr>
          </w:p>
          <w:p w:rsidR="00055E30" w:rsidP="1C62C5D0" w:rsidRDefault="00055E30" w14:paraId="52BEB5F7" w14:textId="7410205A">
            <w:pPr>
              <w:rPr>
                <w:b/>
                <w:bCs/>
              </w:rPr>
            </w:pPr>
            <w:r>
              <w:rPr>
                <w:b/>
                <w:bCs/>
              </w:rPr>
              <w:t>Summer task doc</w:t>
            </w:r>
          </w:p>
          <w:p w:rsidR="00055E30" w:rsidP="1C62C5D0" w:rsidRDefault="00055E30" w14:paraId="29B600BA" w14:textId="4646A5EE">
            <w:pPr>
              <w:rPr>
                <w:b/>
                <w:bCs/>
              </w:rPr>
            </w:pPr>
          </w:p>
          <w:p w:rsidR="00055E30" w:rsidP="1C62C5D0" w:rsidRDefault="00055E30" w14:paraId="1F586472" w14:textId="3A8EE9C1">
            <w:pPr>
              <w:rPr>
                <w:b/>
                <w:bCs/>
              </w:rPr>
            </w:pPr>
            <w:r>
              <w:rPr>
                <w:b/>
                <w:bCs/>
              </w:rPr>
              <w:t>Texts</w:t>
            </w:r>
          </w:p>
          <w:p w:rsidR="00055E30" w:rsidP="1C62C5D0" w:rsidRDefault="00055E30" w14:paraId="17AA67F5" w14:textId="7F62E97B">
            <w:pPr>
              <w:rPr>
                <w:b/>
                <w:bCs/>
              </w:rPr>
            </w:pPr>
          </w:p>
          <w:p w:rsidR="00055E30" w:rsidP="1C62C5D0" w:rsidRDefault="00055E30" w14:paraId="10A41ED4" w14:textId="30D01E88">
            <w:pPr>
              <w:rPr>
                <w:b/>
                <w:bCs/>
              </w:rPr>
            </w:pPr>
            <w:r>
              <w:rPr>
                <w:b/>
                <w:bCs/>
              </w:rPr>
              <w:t>A4</w:t>
            </w:r>
          </w:p>
          <w:p w:rsidR="00055E30" w:rsidP="1C62C5D0" w:rsidRDefault="00055E30" w14:paraId="3B301B1A" w14:textId="3F8C8A2A">
            <w:pPr>
              <w:rPr>
                <w:b/>
                <w:bCs/>
              </w:rPr>
            </w:pPr>
          </w:p>
          <w:p w:rsidR="00055E30" w:rsidP="1C62C5D0" w:rsidRDefault="00055E30" w14:paraId="0D9D3F4F" w14:textId="666AE6A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9D7A69">
              <w:rPr>
                <w:b/>
                <w:bCs/>
              </w:rPr>
              <w:t>ens</w:t>
            </w:r>
          </w:p>
          <w:p w:rsidR="00055E30" w:rsidP="1C62C5D0" w:rsidRDefault="00055E30" w14:paraId="0FE97975" w14:textId="66CD30F4">
            <w:pPr>
              <w:rPr>
                <w:b/>
                <w:bCs/>
              </w:rPr>
            </w:pPr>
          </w:p>
          <w:p w:rsidR="00ED06C2" w:rsidP="1C62C5D0" w:rsidRDefault="00ED06C2" w14:paraId="68DBF3A7" w14:textId="292930F0">
            <w:pPr>
              <w:rPr>
                <w:b/>
                <w:bCs/>
              </w:rPr>
            </w:pPr>
            <w:r>
              <w:rPr>
                <w:b/>
                <w:bCs/>
              </w:rPr>
              <w:t>Authorial methods doc</w:t>
            </w:r>
          </w:p>
          <w:p w:rsidR="00ED06C2" w:rsidP="1C62C5D0" w:rsidRDefault="00ED06C2" w14:paraId="2C472BC0" w14:textId="41661FF2">
            <w:pPr>
              <w:rPr>
                <w:b/>
                <w:bCs/>
              </w:rPr>
            </w:pPr>
          </w:p>
          <w:p w:rsidR="00ED06C2" w:rsidP="1C62C5D0" w:rsidRDefault="00ED06C2" w14:paraId="05E44D6D" w14:textId="23363AD8">
            <w:pPr>
              <w:rPr>
                <w:b/>
                <w:bCs/>
              </w:rPr>
            </w:pPr>
            <w:r>
              <w:rPr>
                <w:b/>
                <w:bCs/>
              </w:rPr>
              <w:t>Aspects of comedy Pdf</w:t>
            </w:r>
          </w:p>
          <w:p w:rsidR="00ED06C2" w:rsidP="1C62C5D0" w:rsidRDefault="00ED06C2" w14:paraId="727C39AC" w14:textId="22BD6715">
            <w:pPr>
              <w:rPr>
                <w:b/>
                <w:bCs/>
              </w:rPr>
            </w:pPr>
          </w:p>
          <w:p w:rsidR="00ED06C2" w:rsidP="1C62C5D0" w:rsidRDefault="00ED06C2" w14:paraId="5728642C" w14:textId="41F594A4">
            <w:pPr>
              <w:rPr>
                <w:b/>
                <w:bCs/>
              </w:rPr>
            </w:pPr>
            <w:r>
              <w:rPr>
                <w:b/>
                <w:bCs/>
              </w:rPr>
              <w:t>Power point 16+</w:t>
            </w:r>
          </w:p>
          <w:p w:rsidR="00ED06C2" w:rsidP="1C62C5D0" w:rsidRDefault="00ED06C2" w14:paraId="05541C5E" w14:textId="06D0EBE3">
            <w:pPr>
              <w:rPr>
                <w:b/>
                <w:bCs/>
              </w:rPr>
            </w:pPr>
          </w:p>
          <w:p w:rsidR="00ED06C2" w:rsidP="1C62C5D0" w:rsidRDefault="00ED06C2" w14:paraId="17F61D9D" w14:textId="57DAC1B6">
            <w:pPr>
              <w:rPr>
                <w:b/>
                <w:bCs/>
              </w:rPr>
            </w:pPr>
          </w:p>
          <w:p w:rsidRPr="00D90C73" w:rsidR="00ED06C2" w:rsidP="1C62C5D0" w:rsidRDefault="00ED06C2" w14:paraId="7E464D5D" w14:textId="41AC3441">
            <w:pPr>
              <w:rPr>
                <w:b/>
                <w:bCs/>
              </w:rPr>
            </w:pPr>
            <w:r>
              <w:rPr>
                <w:b/>
                <w:bCs/>
              </w:rPr>
              <w:t>The Importance of Being Earnest text on A4 to annotate, one per student.</w:t>
            </w:r>
          </w:p>
          <w:p w:rsidRPr="00D90C73" w:rsidR="00A8144E" w:rsidRDefault="00A8144E" w14:paraId="23DE523C" w14:textId="77777777">
            <w:pPr>
              <w:rPr>
                <w:b/>
              </w:rPr>
            </w:pPr>
          </w:p>
          <w:p w:rsidRPr="00D90C73" w:rsidR="00A8144E" w:rsidRDefault="00A8144E" w14:paraId="52E56223" w14:textId="77777777">
            <w:pPr>
              <w:rPr>
                <w:b/>
              </w:rPr>
            </w:pPr>
          </w:p>
          <w:p w:rsidR="00A8144E" w:rsidRDefault="00A8144E" w14:paraId="07547A01" w14:textId="77777777">
            <w:pPr>
              <w:rPr>
                <w:b/>
              </w:rPr>
            </w:pPr>
          </w:p>
          <w:p w:rsidR="00EE11AD" w:rsidRDefault="00EE11AD" w14:paraId="5043CB0F" w14:textId="77777777">
            <w:pPr>
              <w:rPr>
                <w:b/>
              </w:rPr>
            </w:pPr>
          </w:p>
          <w:p w:rsidRPr="00D90C73" w:rsidR="00EE11AD" w:rsidRDefault="00EE11AD" w14:paraId="07459315" w14:textId="77777777">
            <w:pPr>
              <w:rPr>
                <w:b/>
              </w:rPr>
            </w:pPr>
          </w:p>
          <w:p w:rsidRPr="00D90C73" w:rsidR="00A8144E" w:rsidRDefault="00A8144E" w14:paraId="6537F28F" w14:textId="77777777">
            <w:pPr>
              <w:rPr>
                <w:b/>
              </w:rPr>
            </w:pPr>
          </w:p>
          <w:p w:rsidR="00A8144E" w:rsidP="1C62C5D0" w:rsidRDefault="00A8144E" w14:paraId="41898625" w14:textId="62F7CA01">
            <w:pPr>
              <w:rPr>
                <w:b/>
                <w:bCs/>
              </w:rPr>
            </w:pPr>
          </w:p>
          <w:p w:rsidR="00EE11AD" w:rsidRDefault="00EE11AD" w14:paraId="70DF9E56" w14:textId="77777777">
            <w:pPr>
              <w:rPr>
                <w:b/>
              </w:rPr>
            </w:pPr>
          </w:p>
          <w:p w:rsidRPr="00D90C73" w:rsidR="00A8144E" w:rsidRDefault="00A8144E" w14:paraId="44E871BC" w14:textId="77777777">
            <w:pPr>
              <w:rPr>
                <w:b/>
              </w:rPr>
            </w:pPr>
          </w:p>
          <w:p w:rsidRPr="00D90C73" w:rsidR="00D46A68" w:rsidRDefault="00D46A68" w14:paraId="144A5D23" w14:textId="77777777">
            <w:pPr>
              <w:rPr>
                <w:b/>
              </w:rPr>
            </w:pPr>
          </w:p>
          <w:p w:rsidRPr="00D90C73" w:rsidR="00D46A68" w:rsidRDefault="00D46A68" w14:paraId="738610EB" w14:textId="77777777">
            <w:pPr>
              <w:rPr>
                <w:b/>
              </w:rPr>
            </w:pPr>
          </w:p>
          <w:p w:rsidRPr="00D90C73" w:rsidR="00D46A68" w:rsidRDefault="00D46A68" w14:paraId="637805D2" w14:textId="77777777">
            <w:pPr>
              <w:rPr>
                <w:b/>
              </w:rPr>
            </w:pPr>
          </w:p>
          <w:p w:rsidRPr="00D90C73" w:rsidR="00D46A68" w:rsidRDefault="00D46A68" w14:paraId="463F29E8" w14:textId="77777777">
            <w:pPr>
              <w:rPr>
                <w:b/>
              </w:rPr>
            </w:pPr>
          </w:p>
          <w:p w:rsidRPr="00D90C73" w:rsidR="00D46A68" w:rsidRDefault="00D46A68" w14:paraId="3B7B4B86" w14:textId="77777777">
            <w:pPr>
              <w:rPr>
                <w:b/>
              </w:rPr>
            </w:pPr>
          </w:p>
          <w:p w:rsidRPr="00D90C73" w:rsidR="00376A8E" w:rsidRDefault="00376A8E" w14:paraId="3A0FF5F2" w14:textId="77777777">
            <w:pPr>
              <w:rPr>
                <w:b/>
              </w:rPr>
            </w:pPr>
          </w:p>
          <w:p w:rsidRPr="00D90C73" w:rsidR="00376A8E" w:rsidRDefault="00376A8E" w14:paraId="5630AD66" w14:textId="77777777">
            <w:pPr>
              <w:rPr>
                <w:b/>
              </w:rPr>
            </w:pPr>
          </w:p>
          <w:p w:rsidRPr="00D90C73" w:rsidR="00376A8E" w:rsidRDefault="00376A8E" w14:paraId="61829076" w14:textId="77777777">
            <w:pPr>
              <w:rPr>
                <w:b/>
              </w:rPr>
            </w:pPr>
          </w:p>
          <w:p w:rsidRPr="00D90C73" w:rsidR="00376A8E" w:rsidRDefault="00376A8E" w14:paraId="2BA226A1" w14:textId="77777777">
            <w:pPr>
              <w:rPr>
                <w:b/>
              </w:rPr>
            </w:pPr>
          </w:p>
          <w:p w:rsidRPr="00D90C73" w:rsidR="00376A8E" w:rsidRDefault="00376A8E" w14:paraId="17AD93B2" w14:textId="77777777">
            <w:pPr>
              <w:rPr>
                <w:b/>
              </w:rPr>
            </w:pPr>
          </w:p>
          <w:p w:rsidRPr="00D90C73" w:rsidR="00376A8E" w:rsidRDefault="00376A8E" w14:paraId="0DE4B5B7" w14:textId="77777777">
            <w:pPr>
              <w:rPr>
                <w:b/>
              </w:rPr>
            </w:pPr>
          </w:p>
          <w:p w:rsidRPr="00D90C73" w:rsidR="00376A8E" w:rsidRDefault="00376A8E" w14:paraId="66204FF1" w14:textId="77777777">
            <w:pPr>
              <w:rPr>
                <w:b/>
              </w:rPr>
            </w:pPr>
          </w:p>
          <w:p w:rsidRPr="00D90C73" w:rsidR="00376A8E" w:rsidRDefault="00376A8E" w14:paraId="2DBF0D7D" w14:textId="77777777">
            <w:pPr>
              <w:rPr>
                <w:b/>
              </w:rPr>
            </w:pPr>
          </w:p>
        </w:tc>
      </w:tr>
    </w:tbl>
    <w:p w:rsidR="00175D2C" w:rsidRDefault="00175D2C" w14:paraId="6B62F1B3" w14:textId="77777777"/>
    <w:sectPr w:rsidR="00175D2C" w:rsidSect="00F070ED">
      <w:pgSz w:w="11906" w:h="16838" w:orient="portrait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2E99"/>
    <w:multiLevelType w:val="hybridMultilevel"/>
    <w:tmpl w:val="10B0B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2C"/>
    <w:rsid w:val="00055E30"/>
    <w:rsid w:val="00175D2C"/>
    <w:rsid w:val="00186F18"/>
    <w:rsid w:val="001C3A8D"/>
    <w:rsid w:val="002B6480"/>
    <w:rsid w:val="00376A8E"/>
    <w:rsid w:val="003B6697"/>
    <w:rsid w:val="004A7B4E"/>
    <w:rsid w:val="00526A71"/>
    <w:rsid w:val="00580406"/>
    <w:rsid w:val="007E5FB9"/>
    <w:rsid w:val="00851EA5"/>
    <w:rsid w:val="00975168"/>
    <w:rsid w:val="009D7A69"/>
    <w:rsid w:val="009F0B7C"/>
    <w:rsid w:val="00A8144E"/>
    <w:rsid w:val="00B45B9B"/>
    <w:rsid w:val="00B7140F"/>
    <w:rsid w:val="00BF464D"/>
    <w:rsid w:val="00C02271"/>
    <w:rsid w:val="00C3582E"/>
    <w:rsid w:val="00CB03D1"/>
    <w:rsid w:val="00D46A68"/>
    <w:rsid w:val="00D90C73"/>
    <w:rsid w:val="00E011E2"/>
    <w:rsid w:val="00E541F9"/>
    <w:rsid w:val="00ED06C2"/>
    <w:rsid w:val="00EE11AD"/>
    <w:rsid w:val="00F070ED"/>
    <w:rsid w:val="00F50994"/>
    <w:rsid w:val="00F66076"/>
    <w:rsid w:val="03032338"/>
    <w:rsid w:val="0436C04C"/>
    <w:rsid w:val="04D28D31"/>
    <w:rsid w:val="08AF6C22"/>
    <w:rsid w:val="09544C1B"/>
    <w:rsid w:val="0A949F0F"/>
    <w:rsid w:val="105E6C57"/>
    <w:rsid w:val="123B9274"/>
    <w:rsid w:val="14540DE2"/>
    <w:rsid w:val="1A9DAF4F"/>
    <w:rsid w:val="1C62C5D0"/>
    <w:rsid w:val="1DF92331"/>
    <w:rsid w:val="1E2025EB"/>
    <w:rsid w:val="1F2363C8"/>
    <w:rsid w:val="21C5CD1C"/>
    <w:rsid w:val="22921730"/>
    <w:rsid w:val="24207969"/>
    <w:rsid w:val="263F4641"/>
    <w:rsid w:val="28D440F8"/>
    <w:rsid w:val="2A31C3DA"/>
    <w:rsid w:val="2BEEE591"/>
    <w:rsid w:val="2E4B5445"/>
    <w:rsid w:val="3091DEC2"/>
    <w:rsid w:val="328F160E"/>
    <w:rsid w:val="3397DD16"/>
    <w:rsid w:val="3908A333"/>
    <w:rsid w:val="396A0795"/>
    <w:rsid w:val="41CADBFA"/>
    <w:rsid w:val="57A42B32"/>
    <w:rsid w:val="580792F2"/>
    <w:rsid w:val="5F9A94F1"/>
    <w:rsid w:val="619C3ABF"/>
    <w:rsid w:val="61BAB153"/>
    <w:rsid w:val="63C1A5CF"/>
    <w:rsid w:val="65A0B972"/>
    <w:rsid w:val="71154890"/>
    <w:rsid w:val="71C08711"/>
    <w:rsid w:val="74C9733D"/>
    <w:rsid w:val="7BF2D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41880"/>
  <w15:chartTrackingRefBased/>
  <w15:docId w15:val="{E6E0C0BD-0217-468C-8628-5C7D2AAC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7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07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4AC92FCAD049B442E7F377828B2F" ma:contentTypeVersion="" ma:contentTypeDescription="Create a new document." ma:contentTypeScope="" ma:versionID="59ad84f606f587694c9400bb60c895d2">
  <xsd:schema xmlns:xsd="http://www.w3.org/2001/XMLSchema" xmlns:xs="http://www.w3.org/2001/XMLSchema" xmlns:p="http://schemas.microsoft.com/office/2006/metadata/properties" xmlns:ns2="088707e8-fca3-4b50-8023-506d0169dc9e" xmlns:ns3="c93c2b0a-439a-4c13-8661-7726fd6caa52" targetNamespace="http://schemas.microsoft.com/office/2006/metadata/properties" ma:root="true" ma:fieldsID="503dc3b5fd81f3607786120683bbb23b" ns2:_="" ns3:_="">
    <xsd:import namespace="088707e8-fca3-4b50-8023-506d0169dc9e"/>
    <xsd:import namespace="c93c2b0a-439a-4c13-8661-7726fd6ca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7e8-fca3-4b50-8023-506d0169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04fc1b-baae-4d09-9665-978b48acc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c2b0a-439a-4c13-8661-7726fd6caa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229ca3-656d-46dd-b9f6-7f231e5742b4}" ma:internalName="TaxCatchAll" ma:showField="CatchAllData" ma:web="c93c2b0a-439a-4c13-8661-7726fd6ca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3c2b0a-439a-4c13-8661-7726fd6caa52" xsi:nil="true"/>
    <lcf76f155ced4ddcb4097134ff3c332f xmlns="088707e8-fca3-4b50-8023-506d0169dc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A12E16-1BE4-4D03-A0B7-ACE41A7D6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72043-B785-4B3C-8FDC-E6983BB299D5}"/>
</file>

<file path=customXml/itemProps3.xml><?xml version="1.0" encoding="utf-8"?>
<ds:datastoreItem xmlns:ds="http://schemas.openxmlformats.org/officeDocument/2006/customXml" ds:itemID="{5AC66188-CFD1-401C-B544-AB3A781B6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Hautlieu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Hautlieu</dc:title>
  <dc:subject/>
  <dc:creator>Hautlieu School</dc:creator>
  <keywords/>
  <dc:description/>
  <lastModifiedBy>Mary Smith</lastModifiedBy>
  <revision>18</revision>
  <lastPrinted>2006-05-12T15:02:00.0000000Z</lastPrinted>
  <dcterms:created xsi:type="dcterms:W3CDTF">2019-06-26T10:02:00.0000000Z</dcterms:created>
  <dcterms:modified xsi:type="dcterms:W3CDTF">2024-06-27T09:01:23.3074569Z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0x01010052504AC92FCAD049B442E7F377828B2F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