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F2317B" w:rsidP="00F2317B" w:rsidRDefault="001A23F0" w14:paraId="240A8B1E" w14:textId="77687EF3">
      <w:pPr>
        <w:jc w:val="center"/>
        <w:rPr>
          <w:b/>
          <w:sz w:val="28"/>
          <w:szCs w:val="28"/>
        </w:rPr>
      </w:pPr>
      <w:r>
        <w:rPr>
          <w:noProof/>
        </w:rPr>
        <w:drawing>
          <wp:inline distT="0" distB="0" distL="0" distR="0" wp14:anchorId="34E7A9B7" wp14:editId="0DD81D68">
            <wp:extent cx="805180" cy="1006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5180" cy="1006475"/>
                    </a:xfrm>
                    <a:prstGeom prst="rect">
                      <a:avLst/>
                    </a:prstGeom>
                    <a:noFill/>
                    <a:ln>
                      <a:noFill/>
                    </a:ln>
                  </pic:spPr>
                </pic:pic>
              </a:graphicData>
            </a:graphic>
          </wp:inline>
        </w:drawing>
      </w:r>
    </w:p>
    <w:p w:rsidR="00F2317B" w:rsidP="00F2317B" w:rsidRDefault="00F2317B" w14:paraId="4387D56A" w14:textId="77777777">
      <w:pPr>
        <w:jc w:val="both"/>
        <w:rPr>
          <w:b/>
          <w:sz w:val="28"/>
          <w:szCs w:val="28"/>
        </w:rPr>
      </w:pPr>
    </w:p>
    <w:p w:rsidRPr="001D2E2D" w:rsidR="00827930" w:rsidP="00F2317B" w:rsidRDefault="003127C8" w14:paraId="4D132357" w14:textId="77777777">
      <w:pPr>
        <w:jc w:val="center"/>
        <w:rPr>
          <w:b/>
          <w:sz w:val="28"/>
          <w:szCs w:val="28"/>
        </w:rPr>
      </w:pPr>
      <w:r>
        <w:rPr>
          <w:b/>
          <w:sz w:val="28"/>
          <w:szCs w:val="28"/>
        </w:rPr>
        <w:t>Management</w:t>
      </w:r>
      <w:r w:rsidRPr="001D2E2D" w:rsidR="001D2E2D">
        <w:rPr>
          <w:b/>
          <w:sz w:val="28"/>
          <w:szCs w:val="28"/>
        </w:rPr>
        <w:t xml:space="preserve"> </w:t>
      </w:r>
      <w:r w:rsidR="001239EA">
        <w:rPr>
          <w:b/>
          <w:sz w:val="28"/>
          <w:szCs w:val="28"/>
        </w:rPr>
        <w:t xml:space="preserve">of </w:t>
      </w:r>
      <w:r w:rsidR="00AC5805">
        <w:rPr>
          <w:b/>
          <w:sz w:val="28"/>
          <w:szCs w:val="28"/>
        </w:rPr>
        <w:t>M</w:t>
      </w:r>
      <w:r w:rsidRPr="001D2E2D" w:rsidR="001D2E2D">
        <w:rPr>
          <w:b/>
          <w:sz w:val="28"/>
          <w:szCs w:val="28"/>
        </w:rPr>
        <w:t xml:space="preserve">edicines </w:t>
      </w:r>
      <w:r w:rsidR="001F7798">
        <w:rPr>
          <w:b/>
          <w:sz w:val="28"/>
          <w:szCs w:val="28"/>
        </w:rPr>
        <w:t xml:space="preserve">and First Aid </w:t>
      </w:r>
      <w:r w:rsidRPr="001D2E2D" w:rsidR="001F7798">
        <w:rPr>
          <w:b/>
          <w:sz w:val="28"/>
          <w:szCs w:val="28"/>
        </w:rPr>
        <w:t xml:space="preserve">in </w:t>
      </w:r>
      <w:r w:rsidR="001F7798">
        <w:rPr>
          <w:b/>
          <w:sz w:val="28"/>
          <w:szCs w:val="28"/>
        </w:rPr>
        <w:t>S</w:t>
      </w:r>
      <w:r w:rsidRPr="001D2E2D" w:rsidR="001F7798">
        <w:rPr>
          <w:b/>
          <w:sz w:val="28"/>
          <w:szCs w:val="28"/>
        </w:rPr>
        <w:t>chool</w:t>
      </w:r>
    </w:p>
    <w:p w:rsidR="001D2E2D" w:rsidP="00F2317B" w:rsidRDefault="001D2E2D" w14:paraId="723FA6A8" w14:textId="77777777">
      <w:pPr>
        <w:jc w:val="center"/>
        <w:rPr>
          <w:b/>
          <w:sz w:val="28"/>
          <w:szCs w:val="28"/>
        </w:rPr>
      </w:pPr>
      <w:r w:rsidRPr="001D2E2D">
        <w:rPr>
          <w:b/>
          <w:sz w:val="28"/>
          <w:szCs w:val="28"/>
        </w:rPr>
        <w:t>Hau</w:t>
      </w:r>
      <w:r>
        <w:rPr>
          <w:b/>
          <w:sz w:val="28"/>
          <w:szCs w:val="28"/>
        </w:rPr>
        <w:t>tli</w:t>
      </w:r>
      <w:r w:rsidRPr="001D2E2D">
        <w:rPr>
          <w:b/>
          <w:sz w:val="28"/>
          <w:szCs w:val="28"/>
        </w:rPr>
        <w:t xml:space="preserve">eu School </w:t>
      </w:r>
      <w:r w:rsidR="003127C8">
        <w:rPr>
          <w:b/>
          <w:sz w:val="28"/>
          <w:szCs w:val="28"/>
        </w:rPr>
        <w:t>Policy and Practice</w:t>
      </w:r>
    </w:p>
    <w:p w:rsidR="00F2317B" w:rsidP="00F2317B" w:rsidRDefault="00F2317B" w14:paraId="0EE96402" w14:textId="77777777">
      <w:pPr>
        <w:jc w:val="both"/>
        <w:rPr>
          <w:b/>
          <w:sz w:val="28"/>
          <w:szCs w:val="28"/>
        </w:rPr>
      </w:pPr>
    </w:p>
    <w:p w:rsidR="00F2317B" w:rsidP="00F2317B" w:rsidRDefault="00F2317B" w14:paraId="2AAE66A3" w14:textId="77777777">
      <w:pPr>
        <w:pBdr>
          <w:top w:val="single" w:color="auto" w:sz="4" w:space="1"/>
          <w:left w:val="single" w:color="auto" w:sz="4" w:space="4"/>
          <w:bottom w:val="single" w:color="auto" w:sz="4" w:space="1"/>
          <w:right w:val="single" w:color="auto" w:sz="4" w:space="4"/>
        </w:pBdr>
        <w:jc w:val="both"/>
        <w:rPr>
          <w:rFonts w:cs="Tahoma"/>
        </w:rPr>
      </w:pPr>
      <w:r w:rsidRPr="002E07EA">
        <w:rPr>
          <w:rFonts w:cs="Tahoma"/>
        </w:rPr>
        <w:t xml:space="preserve">Author </w:t>
      </w:r>
      <w:r w:rsidR="004D02EC">
        <w:rPr>
          <w:rFonts w:cs="Tahoma"/>
        </w:rPr>
        <w:t>–</w:t>
      </w:r>
      <w:r w:rsidRPr="002E07EA">
        <w:rPr>
          <w:rFonts w:cs="Tahoma"/>
        </w:rPr>
        <w:t xml:space="preserve"> </w:t>
      </w:r>
      <w:r w:rsidR="00AC5805">
        <w:rPr>
          <w:rFonts w:cs="Tahoma"/>
        </w:rPr>
        <w:t>SAB</w:t>
      </w:r>
    </w:p>
    <w:p w:rsidRPr="002E07EA" w:rsidR="00552D3C" w:rsidP="00F2317B" w:rsidRDefault="00552D3C" w14:paraId="17822F48" w14:textId="18D39580">
      <w:pPr>
        <w:pBdr>
          <w:top w:val="single" w:color="auto" w:sz="4" w:space="1"/>
          <w:left w:val="single" w:color="auto" w:sz="4" w:space="4"/>
          <w:bottom w:val="single" w:color="auto" w:sz="4" w:space="1"/>
          <w:right w:val="single" w:color="auto" w:sz="4" w:space="4"/>
        </w:pBdr>
        <w:jc w:val="both"/>
        <w:rPr>
          <w:rFonts w:cs="Tahoma"/>
          <w:color w:val="FF0000"/>
        </w:rPr>
      </w:pPr>
      <w:r>
        <w:rPr>
          <w:rFonts w:cs="Tahoma"/>
        </w:rPr>
        <w:t>February 2025</w:t>
      </w:r>
    </w:p>
    <w:p w:rsidRPr="002E07EA" w:rsidR="00F2317B" w:rsidP="00F2317B" w:rsidRDefault="00F2317B" w14:paraId="7FA440BF" w14:textId="77777777">
      <w:pPr>
        <w:jc w:val="both"/>
        <w:rPr>
          <w:rFonts w:cs="Tahoma"/>
        </w:rPr>
      </w:pPr>
    </w:p>
    <w:p w:rsidRPr="002E07EA" w:rsidR="00F2317B" w:rsidP="00F2317B" w:rsidRDefault="00F2317B" w14:paraId="5B54CECE" w14:textId="36A0EA21">
      <w:pPr>
        <w:pBdr>
          <w:top w:val="single" w:color="auto" w:sz="4" w:space="1"/>
          <w:left w:val="single" w:color="auto" w:sz="4" w:space="4"/>
          <w:bottom w:val="single" w:color="auto" w:sz="4" w:space="1"/>
          <w:right w:val="single" w:color="auto" w:sz="4" w:space="4"/>
        </w:pBdr>
        <w:jc w:val="both"/>
        <w:rPr>
          <w:rFonts w:cs="Tahoma"/>
        </w:rPr>
      </w:pPr>
      <w:r w:rsidRPr="002E07EA">
        <w:rPr>
          <w:rFonts w:cs="Tahoma"/>
        </w:rPr>
        <w:t>Agreed by Staff –</w:t>
      </w:r>
      <w:r w:rsidR="005C4A67">
        <w:rPr>
          <w:rFonts w:cs="Tahoma"/>
        </w:rPr>
        <w:t xml:space="preserve"> March 2025</w:t>
      </w:r>
    </w:p>
    <w:p w:rsidR="00F2317B" w:rsidP="00F2317B" w:rsidRDefault="00F2317B" w14:paraId="5F8E9292" w14:textId="738BFEA1">
      <w:pPr>
        <w:pBdr>
          <w:top w:val="single" w:color="auto" w:sz="4" w:space="1"/>
          <w:left w:val="single" w:color="auto" w:sz="4" w:space="4"/>
          <w:bottom w:val="single" w:color="auto" w:sz="4" w:space="1"/>
          <w:right w:val="single" w:color="auto" w:sz="4" w:space="4"/>
        </w:pBdr>
        <w:jc w:val="both"/>
        <w:rPr>
          <w:rFonts w:cs="Tahoma"/>
        </w:rPr>
      </w:pPr>
      <w:r w:rsidRPr="002E07EA">
        <w:rPr>
          <w:rFonts w:cs="Tahoma"/>
        </w:rPr>
        <w:t xml:space="preserve">Agreed by Governors – </w:t>
      </w:r>
      <w:r w:rsidR="005C4A67">
        <w:rPr>
          <w:rFonts w:cs="Tahoma"/>
        </w:rPr>
        <w:t>March 2025</w:t>
      </w:r>
    </w:p>
    <w:p w:rsidRPr="002E07EA" w:rsidR="003544E7" w:rsidP="00F2317B" w:rsidRDefault="00C33DBE" w14:paraId="7B99CDCB" w14:textId="77777777">
      <w:pPr>
        <w:pBdr>
          <w:top w:val="single" w:color="auto" w:sz="4" w:space="1"/>
          <w:left w:val="single" w:color="auto" w:sz="4" w:space="4"/>
          <w:bottom w:val="single" w:color="auto" w:sz="4" w:space="1"/>
          <w:right w:val="single" w:color="auto" w:sz="4" w:space="4"/>
        </w:pBdr>
        <w:jc w:val="both"/>
        <w:rPr>
          <w:rFonts w:cs="Tahoma"/>
          <w:color w:val="0000FF"/>
        </w:rPr>
      </w:pPr>
      <w:r>
        <w:rPr>
          <w:rFonts w:cs="Tahoma"/>
        </w:rPr>
        <w:t xml:space="preserve">Reviewed – </w:t>
      </w:r>
    </w:p>
    <w:p w:rsidRPr="007463D5" w:rsidR="00F2317B" w:rsidP="00F2317B" w:rsidRDefault="003544E7" w14:paraId="5678CE05" w14:textId="000B085B">
      <w:pPr>
        <w:pBdr>
          <w:top w:val="single" w:color="auto" w:sz="4" w:space="1"/>
          <w:left w:val="single" w:color="auto" w:sz="4" w:space="4"/>
          <w:bottom w:val="single" w:color="auto" w:sz="4" w:space="1"/>
          <w:right w:val="single" w:color="auto" w:sz="4" w:space="4"/>
        </w:pBdr>
        <w:jc w:val="both"/>
        <w:rPr>
          <w:rFonts w:cs="Tahoma"/>
          <w:color w:val="0000FF"/>
        </w:rPr>
      </w:pPr>
      <w:r>
        <w:rPr>
          <w:rFonts w:cs="Tahoma"/>
        </w:rPr>
        <w:t xml:space="preserve">To be reviewed </w:t>
      </w:r>
      <w:r w:rsidR="00AC5805">
        <w:rPr>
          <w:rFonts w:cs="Tahoma"/>
        </w:rPr>
        <w:t>–</w:t>
      </w:r>
      <w:r>
        <w:rPr>
          <w:rFonts w:cs="Tahoma"/>
        </w:rPr>
        <w:t xml:space="preserve"> </w:t>
      </w:r>
      <w:r w:rsidR="005C4A67">
        <w:rPr>
          <w:rFonts w:cs="Tahoma"/>
        </w:rPr>
        <w:t>Annually</w:t>
      </w:r>
    </w:p>
    <w:p w:rsidRPr="002E07EA" w:rsidR="00F2317B" w:rsidP="00F2317B" w:rsidRDefault="00F2317B" w14:paraId="73847798" w14:textId="77777777">
      <w:pPr>
        <w:jc w:val="both"/>
        <w:rPr>
          <w:rFonts w:cs="Tahoma"/>
        </w:rPr>
      </w:pPr>
    </w:p>
    <w:p w:rsidRPr="00C30970" w:rsidR="00C30970" w:rsidP="00F2317B" w:rsidRDefault="00C30970" w14:paraId="400FF624" w14:textId="0669702A">
      <w:pPr>
        <w:jc w:val="both"/>
        <w:rPr>
          <w:b/>
          <w:bCs/>
        </w:rPr>
      </w:pPr>
      <w:r w:rsidRPr="00C30970">
        <w:rPr>
          <w:b/>
          <w:bCs/>
        </w:rPr>
        <w:t xml:space="preserve">Introduction: </w:t>
      </w:r>
    </w:p>
    <w:p w:rsidR="00C30970" w:rsidP="00F2317B" w:rsidRDefault="00C30970" w14:paraId="32649DAB" w14:textId="77777777">
      <w:pPr>
        <w:jc w:val="both"/>
      </w:pPr>
    </w:p>
    <w:p w:rsidR="00F37F28" w:rsidP="00F2317B" w:rsidRDefault="003127C8" w14:paraId="3BED03FF" w14:textId="180CD9E5">
      <w:pPr>
        <w:jc w:val="both"/>
      </w:pPr>
      <w:r>
        <w:t>This policy provides</w:t>
      </w:r>
      <w:r w:rsidRPr="00CE1180" w:rsidR="001D2E2D">
        <w:t xml:space="preserve"> additional information for Hautlieu School in support of the Policy and Practice Guidance provided by </w:t>
      </w:r>
      <w:r w:rsidR="001F7798">
        <w:t>the Education Department</w:t>
      </w:r>
      <w:r w:rsidR="00CE1180">
        <w:t>,</w:t>
      </w:r>
      <w:r w:rsidRPr="00CE1180" w:rsidR="00B8651F">
        <w:t xml:space="preserve"> </w:t>
      </w:r>
      <w:r w:rsidRPr="00CE1180" w:rsidR="001D2E2D">
        <w:t>Administration of Medicines in School</w:t>
      </w:r>
      <w:r w:rsidR="001F7798">
        <w:t xml:space="preserve">s: Health and </w:t>
      </w:r>
      <w:r w:rsidR="004A3BC9">
        <w:t>S</w:t>
      </w:r>
      <w:r w:rsidR="001F7798">
        <w:t xml:space="preserve">afety Operational Policy, February </w:t>
      </w:r>
      <w:r w:rsidRPr="00CE1180" w:rsidR="001D2E2D">
        <w:t>2008</w:t>
      </w:r>
      <w:r w:rsidR="001F7798">
        <w:t xml:space="preserve"> and </w:t>
      </w:r>
      <w:bookmarkStart w:name="_Hlk115106956" w:id="0"/>
      <w:r w:rsidR="001F7798">
        <w:t>the Education Department</w:t>
      </w:r>
      <w:r w:rsidR="00F37F28">
        <w:t xml:space="preserve"> First Aid Policy, February 2008</w:t>
      </w:r>
      <w:bookmarkEnd w:id="0"/>
      <w:r w:rsidR="00AC5805">
        <w:t>.</w:t>
      </w:r>
      <w:r w:rsidR="00CE1180">
        <w:t xml:space="preserve"> </w:t>
      </w:r>
      <w:r w:rsidRPr="00CE1180" w:rsidR="001D2E2D">
        <w:t>These guidelines should be read in conjunction with the above polic</w:t>
      </w:r>
      <w:r w:rsidR="00F37F28">
        <w:t xml:space="preserve">ies which </w:t>
      </w:r>
      <w:proofErr w:type="gramStart"/>
      <w:r w:rsidR="00F37F28">
        <w:t xml:space="preserve">are </w:t>
      </w:r>
      <w:r w:rsidRPr="00CE1180" w:rsidR="001D2E2D">
        <w:t xml:space="preserve">located </w:t>
      </w:r>
      <w:r w:rsidR="00F37F28">
        <w:t>in</w:t>
      </w:r>
      <w:proofErr w:type="gramEnd"/>
      <w:r w:rsidR="00F37F28">
        <w:t xml:space="preserve"> the Education Policies section at </w:t>
      </w:r>
      <w:hyperlink w:history="1" r:id="rId12">
        <w:r w:rsidRPr="005B5965" w:rsidR="00F37F28">
          <w:rPr>
            <w:rStyle w:val="Hyperlink"/>
          </w:rPr>
          <w:t>www.gov.je</w:t>
        </w:r>
      </w:hyperlink>
      <w:r w:rsidR="00F37F28">
        <w:t>.</w:t>
      </w:r>
      <w:r w:rsidR="004A3BC9">
        <w:t xml:space="preserve"> </w:t>
      </w:r>
      <w:r>
        <w:t>This policy</w:t>
      </w:r>
      <w:r w:rsidR="004A3BC9">
        <w:t xml:space="preserve"> should also be read in conjunction with the Hautlieu Health and Safety Policy.</w:t>
      </w:r>
    </w:p>
    <w:p w:rsidR="00F37F28" w:rsidP="00F2317B" w:rsidRDefault="00F37F28" w14:paraId="0EBF1832" w14:textId="77777777">
      <w:pPr>
        <w:jc w:val="both"/>
      </w:pPr>
    </w:p>
    <w:p w:rsidR="00F37F28" w:rsidP="00F2317B" w:rsidRDefault="003127C8" w14:paraId="540FDF60" w14:textId="2A4C0611">
      <w:pPr>
        <w:jc w:val="both"/>
        <w:rPr>
          <w:b/>
          <w:bCs/>
        </w:rPr>
      </w:pPr>
      <w:r w:rsidRPr="00C30970">
        <w:rPr>
          <w:b/>
          <w:bCs/>
        </w:rPr>
        <w:t>Management</w:t>
      </w:r>
      <w:r w:rsidRPr="00C30970" w:rsidR="00F37F28">
        <w:rPr>
          <w:b/>
          <w:bCs/>
        </w:rPr>
        <w:t xml:space="preserve"> of Medicines at Hautlieu School</w:t>
      </w:r>
      <w:r w:rsidR="00C30970">
        <w:rPr>
          <w:b/>
          <w:bCs/>
        </w:rPr>
        <w:t xml:space="preserve">: </w:t>
      </w:r>
    </w:p>
    <w:p w:rsidRPr="00C30970" w:rsidR="00C30970" w:rsidP="00F2317B" w:rsidRDefault="00C30970" w14:paraId="06222F13" w14:textId="77777777">
      <w:pPr>
        <w:jc w:val="both"/>
        <w:rPr>
          <w:b/>
          <w:bCs/>
        </w:rPr>
      </w:pPr>
    </w:p>
    <w:p w:rsidRPr="00E94F28" w:rsidR="0073240C" w:rsidP="00F2317B" w:rsidRDefault="00E01924" w14:paraId="7FF93BF7" w14:textId="0E957DEE">
      <w:pPr>
        <w:jc w:val="both"/>
      </w:pPr>
      <w:r>
        <w:t>Overall r</w:t>
      </w:r>
      <w:r w:rsidRPr="00E94F28" w:rsidR="0073240C">
        <w:t xml:space="preserve">esponsibility for the </w:t>
      </w:r>
      <w:r w:rsidR="003127C8">
        <w:t>management</w:t>
      </w:r>
      <w:r w:rsidRPr="00E94F28" w:rsidR="0073240C">
        <w:t xml:space="preserve"> of medicines in school sits with</w:t>
      </w:r>
      <w:r w:rsidRPr="00E94F28" w:rsidR="00E94F28">
        <w:t xml:space="preserve"> t</w:t>
      </w:r>
      <w:r w:rsidRPr="00E94F28" w:rsidR="0073240C">
        <w:t>he Deputy Head</w:t>
      </w:r>
      <w:r w:rsidR="003127C8">
        <w:t>;</w:t>
      </w:r>
      <w:r w:rsidRPr="00E94F28" w:rsidR="0073240C">
        <w:t xml:space="preserve"> Student </w:t>
      </w:r>
      <w:r w:rsidR="00C30970">
        <w:t xml:space="preserve">Progress </w:t>
      </w:r>
      <w:r w:rsidRPr="00E94F28" w:rsidR="0073240C">
        <w:t>and Staff Development</w:t>
      </w:r>
      <w:r w:rsidR="003127C8">
        <w:t xml:space="preserve"> (SS</w:t>
      </w:r>
      <w:r w:rsidR="00C30970">
        <w:t>P</w:t>
      </w:r>
      <w:r w:rsidR="003127C8">
        <w:t>D)</w:t>
      </w:r>
      <w:r w:rsidRPr="00E94F28" w:rsidR="00E94F28">
        <w:t>.</w:t>
      </w:r>
    </w:p>
    <w:p w:rsidRPr="00E94F28" w:rsidR="00F37F28" w:rsidP="00F2317B" w:rsidRDefault="00F37F28" w14:paraId="177E679F" w14:textId="77777777">
      <w:pPr>
        <w:jc w:val="both"/>
      </w:pPr>
    </w:p>
    <w:p w:rsidR="00F37F28" w:rsidP="00F2317B" w:rsidRDefault="0073240C" w14:paraId="675A0006" w14:textId="77777777">
      <w:pPr>
        <w:jc w:val="both"/>
      </w:pPr>
      <w:r w:rsidRPr="00E94F28">
        <w:t xml:space="preserve">Whilst there is no legal or contractual duty on school staff to </w:t>
      </w:r>
      <w:r w:rsidRPr="00E94F28">
        <w:rPr>
          <w:i/>
          <w:iCs/>
        </w:rPr>
        <w:t xml:space="preserve">administer </w:t>
      </w:r>
      <w:r w:rsidRPr="00E94F28">
        <w:t xml:space="preserve">medicine or supervise a </w:t>
      </w:r>
      <w:r w:rsidRPr="000B16C6">
        <w:t xml:space="preserve">student taking it, support staff have specific duties to undertake administrative </w:t>
      </w:r>
      <w:r w:rsidRPr="000B16C6" w:rsidR="00E94F28">
        <w:t>tasks in relation to medicines in school to ensure that students with medical needs receive proper care and support at</w:t>
      </w:r>
      <w:r w:rsidR="00E94F28">
        <w:t xml:space="preserve"> school.</w:t>
      </w:r>
    </w:p>
    <w:p w:rsidR="00A70ECE" w:rsidP="00F2317B" w:rsidRDefault="00A70ECE" w14:paraId="02BFC80A" w14:textId="77777777">
      <w:pPr>
        <w:jc w:val="both"/>
      </w:pPr>
    </w:p>
    <w:p w:rsidR="00A70ECE" w:rsidP="00F2317B" w:rsidRDefault="00A70ECE" w14:paraId="1269E3A7" w14:textId="77777777">
      <w:pPr>
        <w:jc w:val="both"/>
      </w:pPr>
      <w:r>
        <w:t>All staff are expected to treat student’s medical conditions as strictly private and confidential information</w:t>
      </w:r>
      <w:r w:rsidR="00E01924">
        <w:t>. Staff</w:t>
      </w:r>
      <w:r>
        <w:t xml:space="preserve"> should be considerate of a student’s right to privacy and to being treated with dignity and respect.</w:t>
      </w:r>
      <w:r w:rsidR="00CB5F89">
        <w:t xml:space="preserve"> </w:t>
      </w:r>
    </w:p>
    <w:p w:rsidR="00586867" w:rsidP="00F2317B" w:rsidRDefault="00586867" w14:paraId="034F441B" w14:textId="77777777">
      <w:pPr>
        <w:jc w:val="both"/>
      </w:pPr>
    </w:p>
    <w:p w:rsidR="00E94F28" w:rsidP="00F2317B" w:rsidRDefault="00E94F28" w14:paraId="12F48066" w14:textId="77777777">
      <w:pPr>
        <w:jc w:val="both"/>
      </w:pPr>
    </w:p>
    <w:p w:rsidRPr="00995295" w:rsidR="00995295" w:rsidP="00F2317B" w:rsidRDefault="00995295" w14:paraId="48EE9290" w14:textId="77777777">
      <w:pPr>
        <w:jc w:val="both"/>
        <w:rPr>
          <w:b/>
          <w:bCs/>
        </w:rPr>
      </w:pPr>
      <w:r w:rsidRPr="00995295">
        <w:rPr>
          <w:b/>
          <w:bCs/>
        </w:rPr>
        <w:t>Health Care Plans</w:t>
      </w:r>
    </w:p>
    <w:p w:rsidR="00E94F28" w:rsidP="00F2317B" w:rsidRDefault="00E94F28" w14:paraId="03797010" w14:textId="77777777">
      <w:pPr>
        <w:jc w:val="both"/>
      </w:pPr>
      <w:r>
        <w:t xml:space="preserve">If a student has a specific medical condition on joining Hautlieu or develops a medical condition </w:t>
      </w:r>
      <w:r w:rsidR="008D6394">
        <w:t xml:space="preserve">whilst </w:t>
      </w:r>
      <w:r>
        <w:t xml:space="preserve">at Hautlieu, a Health Care plan will be drawn up by the Education Welfare Officer, in conjunction with the </w:t>
      </w:r>
      <w:r w:rsidR="008D6394">
        <w:t xml:space="preserve">student and the </w:t>
      </w:r>
      <w:r>
        <w:t>student’s parent(s)</w:t>
      </w:r>
      <w:r w:rsidR="0087082D">
        <w:t xml:space="preserve"> and relevant health professionals if required</w:t>
      </w:r>
      <w:r>
        <w:t>.</w:t>
      </w:r>
      <w:r w:rsidR="000B16C6">
        <w:t xml:space="preserve"> </w:t>
      </w:r>
      <w:r w:rsidR="0087082D">
        <w:t xml:space="preserve">Not all students who have medical needs will require a Health Care Plan.  </w:t>
      </w:r>
      <w:r w:rsidR="000B16C6">
        <w:t>T</w:t>
      </w:r>
      <w:r w:rsidR="00786126">
        <w:t>he purpose of the Health Care Plan is to ensure that school staff have sufficient information to understand and support a student in school</w:t>
      </w:r>
      <w:r w:rsidR="009B5E8F">
        <w:t xml:space="preserve"> with long-term medical needs. The plan will set out in detail the measures needed to support a student in school, including preparing for </w:t>
      </w:r>
      <w:r w:rsidR="004000D2">
        <w:t>an emergency</w:t>
      </w:r>
      <w:r w:rsidR="00995295">
        <w:t>.</w:t>
      </w:r>
      <w:r w:rsidR="002256A1">
        <w:t xml:space="preserve"> Parents are requested to keep the school, informed of any changes to students’ medical conditions so that the Health Care Plan can be updated.</w:t>
      </w:r>
      <w:r w:rsidR="003127C8">
        <w:t xml:space="preserve"> </w:t>
      </w:r>
      <w:r w:rsidR="003A609E">
        <w:t xml:space="preserve">The Education Welfare Officer will follow the specific guidance as set out in Section 2 of the </w:t>
      </w:r>
      <w:r w:rsidRPr="00CE1180" w:rsidR="003A609E">
        <w:t>Administration of Medicines in School</w:t>
      </w:r>
      <w:r w:rsidR="003A609E">
        <w:t xml:space="preserve">s: Health and Safety Operational Policy, February </w:t>
      </w:r>
      <w:r w:rsidRPr="00CE1180" w:rsidR="003A609E">
        <w:t>2008</w:t>
      </w:r>
      <w:r w:rsidR="003A609E">
        <w:t>.</w:t>
      </w:r>
    </w:p>
    <w:p w:rsidR="00E94F28" w:rsidP="00F2317B" w:rsidRDefault="00E94F28" w14:paraId="64CCCFCE" w14:textId="77777777">
      <w:pPr>
        <w:jc w:val="both"/>
      </w:pPr>
    </w:p>
    <w:p w:rsidR="00786126" w:rsidP="00786126" w:rsidRDefault="00E94F28" w14:paraId="204D024E" w14:textId="06D98773">
      <w:pPr>
        <w:jc w:val="both"/>
      </w:pPr>
      <w:r>
        <w:t xml:space="preserve">Once signed by the parent(s) a copy of The Health Care Plan is placed on the student’s </w:t>
      </w:r>
      <w:r w:rsidR="00786126">
        <w:t xml:space="preserve">hard copy file and a soft copy is </w:t>
      </w:r>
      <w:r w:rsidR="00C30970">
        <w:t xml:space="preserve">located for all staff to access in </w:t>
      </w:r>
      <w:proofErr w:type="spellStart"/>
      <w:proofErr w:type="gramStart"/>
      <w:r w:rsidR="00C30970">
        <w:t>Edukey:Provision</w:t>
      </w:r>
      <w:proofErr w:type="spellEnd"/>
      <w:proofErr w:type="gramEnd"/>
      <w:r w:rsidR="00C30970">
        <w:t xml:space="preserve"> Mapping.</w:t>
      </w:r>
    </w:p>
    <w:p w:rsidR="00786126" w:rsidP="00786126" w:rsidRDefault="00786126" w14:paraId="455E3677" w14:textId="77777777">
      <w:pPr>
        <w:jc w:val="both"/>
      </w:pPr>
    </w:p>
    <w:p w:rsidR="00786126" w:rsidP="00786126" w:rsidRDefault="00786126" w14:paraId="4A5C3BB0" w14:textId="77777777">
      <w:pPr>
        <w:jc w:val="both"/>
      </w:pPr>
      <w:r>
        <w:t xml:space="preserve">A summary of the medical condition and any medication required by the student, is </w:t>
      </w:r>
      <w:r w:rsidR="00FA5044">
        <w:t>maintained</w:t>
      </w:r>
      <w:r>
        <w:t xml:space="preserve"> in the student record on SIMS. </w:t>
      </w:r>
    </w:p>
    <w:p w:rsidR="00786126" w:rsidP="00786126" w:rsidRDefault="00786126" w14:paraId="4F6A9B37" w14:textId="77777777">
      <w:pPr>
        <w:jc w:val="both"/>
      </w:pPr>
    </w:p>
    <w:p w:rsidR="00E94F28" w:rsidP="00F2317B" w:rsidRDefault="00786126" w14:paraId="47D1635F" w14:textId="77777777">
      <w:pPr>
        <w:jc w:val="both"/>
      </w:pPr>
      <w:r>
        <w:t>If the healthcare plan states that the student needs medication during school hours, a further hard</w:t>
      </w:r>
      <w:r w:rsidR="002256A1">
        <w:t xml:space="preserve"> copy</w:t>
      </w:r>
      <w:r>
        <w:t xml:space="preserve"> is kept with the medication in the locked student medicines box, </w:t>
      </w:r>
      <w:r w:rsidR="00FA5044">
        <w:t>located</w:t>
      </w:r>
      <w:r>
        <w:t xml:space="preserve"> in the central admin area.</w:t>
      </w:r>
    </w:p>
    <w:p w:rsidR="00786126" w:rsidP="00F2317B" w:rsidRDefault="00786126" w14:paraId="46DE1DE9" w14:textId="77777777">
      <w:pPr>
        <w:jc w:val="both"/>
      </w:pPr>
    </w:p>
    <w:p w:rsidRPr="00995295" w:rsidR="00995295" w:rsidP="00F2317B" w:rsidRDefault="00995295" w14:paraId="522E4AC9" w14:textId="77777777">
      <w:pPr>
        <w:jc w:val="both"/>
        <w:rPr>
          <w:b/>
          <w:bCs/>
        </w:rPr>
      </w:pPr>
      <w:r w:rsidRPr="00995295">
        <w:rPr>
          <w:b/>
          <w:bCs/>
        </w:rPr>
        <w:t>Storage of student medication</w:t>
      </w:r>
    </w:p>
    <w:p w:rsidR="00786126" w:rsidP="21E61B39" w:rsidRDefault="00786126" w14:paraId="4C8C53AB" w14:textId="05CBEC9B">
      <w:pPr>
        <w:jc w:val="both"/>
      </w:pPr>
      <w:r>
        <w:t xml:space="preserve">The </w:t>
      </w:r>
      <w:r w:rsidR="00995295">
        <w:t>locked</w:t>
      </w:r>
      <w:r w:rsidR="00FB6128">
        <w:t xml:space="preserve"> student medicines</w:t>
      </w:r>
      <w:r w:rsidR="002256A1">
        <w:t xml:space="preserve"> box</w:t>
      </w:r>
      <w:r w:rsidR="442A9EFF">
        <w:t xml:space="preserve"> and individual student ADHD medication boxes are</w:t>
      </w:r>
      <w:r w:rsidR="00995295">
        <w:t xml:space="preserve"> </w:t>
      </w:r>
      <w:r>
        <w:t>accessible to members of the Student Support Team, the Site Manager and the Office Team only. Student</w:t>
      </w:r>
      <w:r w:rsidR="009B5E8F">
        <w:t>s</w:t>
      </w:r>
      <w:r>
        <w:t xml:space="preserve"> are </w:t>
      </w:r>
      <w:r w:rsidR="009B5E8F">
        <w:t>NOT</w:t>
      </w:r>
      <w:r>
        <w:t xml:space="preserve"> permitted to access medicines </w:t>
      </w:r>
      <w:r w:rsidR="00995295">
        <w:t xml:space="preserve">or take their </w:t>
      </w:r>
      <w:r w:rsidR="00E01924">
        <w:t xml:space="preserve">medication </w:t>
      </w:r>
      <w:r>
        <w:t>unsupervised.</w:t>
      </w:r>
      <w:r w:rsidR="484A1944">
        <w:t xml:space="preserve"> </w:t>
      </w:r>
    </w:p>
    <w:p w:rsidR="21E61B39" w:rsidP="21E61B39" w:rsidRDefault="21E61B39" w14:paraId="38610FC9" w14:textId="3C4B1F45">
      <w:pPr>
        <w:jc w:val="both"/>
      </w:pPr>
    </w:p>
    <w:p w:rsidR="00BB4AEB" w:rsidP="00F2317B" w:rsidRDefault="00BB4AEB" w14:paraId="541657B9" w14:textId="77777777">
      <w:pPr>
        <w:jc w:val="both"/>
      </w:pPr>
      <w:r>
        <w:t xml:space="preserve">The cupboard in the central admin area which houses the locked student medicines box (as well as the main stock of first aid supplies) MUST NOT BE LOCKED at any time. </w:t>
      </w:r>
    </w:p>
    <w:p w:rsidR="00786126" w:rsidP="00F2317B" w:rsidRDefault="00786126" w14:paraId="78302BA5" w14:textId="77777777">
      <w:pPr>
        <w:jc w:val="both"/>
      </w:pPr>
    </w:p>
    <w:p w:rsidR="00BB4AEB" w:rsidP="00F2317B" w:rsidRDefault="009B5E8F" w14:paraId="6B07582B" w14:textId="77777777">
      <w:pPr>
        <w:jc w:val="both"/>
      </w:pPr>
      <w:r>
        <w:t xml:space="preserve">The safe handling of medicine(s) must </w:t>
      </w:r>
      <w:r w:rsidR="004000D2">
        <w:t>always be considered</w:t>
      </w:r>
      <w:r>
        <w:t>; attention must be paid to the safe storage, handing and disposal of medicines. Medication that is required to be readily available in an emergency (</w:t>
      </w:r>
      <w:r w:rsidR="004000D2">
        <w:t>e.g.,</w:t>
      </w:r>
      <w:r>
        <w:t xml:space="preserve"> Epi-Pens) must NOT be locked in the medications box but stored </w:t>
      </w:r>
      <w:r w:rsidRPr="00947497">
        <w:rPr>
          <w:b/>
          <w:bCs/>
          <w:i/>
          <w:iCs/>
        </w:rPr>
        <w:t>with</w:t>
      </w:r>
      <w:r>
        <w:t xml:space="preserve"> it. </w:t>
      </w:r>
    </w:p>
    <w:p w:rsidR="00BB4AEB" w:rsidP="00F2317B" w:rsidRDefault="00BB4AEB" w14:paraId="13CE53F3" w14:textId="77777777">
      <w:pPr>
        <w:jc w:val="both"/>
      </w:pPr>
    </w:p>
    <w:p w:rsidR="00786126" w:rsidP="00F2317B" w:rsidRDefault="009B5E8F" w14:paraId="6D773B29" w14:textId="77777777">
      <w:pPr>
        <w:jc w:val="both"/>
      </w:pPr>
      <w:r>
        <w:t xml:space="preserve">Medication that needs to be refrigerated </w:t>
      </w:r>
      <w:r w:rsidR="00BB4AEB">
        <w:t>is</w:t>
      </w:r>
      <w:r>
        <w:t xml:space="preserve"> kept in the central admin kitchen refrigerator.</w:t>
      </w:r>
    </w:p>
    <w:p w:rsidR="009B5E8F" w:rsidP="00F2317B" w:rsidRDefault="009B5E8F" w14:paraId="12258258" w14:textId="77777777">
      <w:pPr>
        <w:jc w:val="both"/>
      </w:pPr>
    </w:p>
    <w:p w:rsidR="009B5E8F" w:rsidP="21E61B39" w:rsidRDefault="009B5E8F" w14:paraId="11705E6F" w14:textId="6E1E2ADB">
      <w:pPr>
        <w:jc w:val="both"/>
      </w:pPr>
      <w:r>
        <w:t xml:space="preserve">ALL medication held by the school for a student </w:t>
      </w:r>
      <w:r w:rsidR="00995295">
        <w:t>must be clearly marked with</w:t>
      </w:r>
      <w:r w:rsidR="00BB4AEB">
        <w:t xml:space="preserve"> (as a minimum)</w:t>
      </w:r>
      <w:r w:rsidR="00995295">
        <w:t xml:space="preserve"> the student’s full name</w:t>
      </w:r>
      <w:r w:rsidR="00BB4AEB">
        <w:t xml:space="preserve">, the name of the medication, the dosage </w:t>
      </w:r>
      <w:r w:rsidR="6AB4B0F6">
        <w:t xml:space="preserve">with </w:t>
      </w:r>
      <w:r w:rsidR="00BB4AEB">
        <w:t>when</w:t>
      </w:r>
      <w:r w:rsidR="6BDBBCA5">
        <w:t xml:space="preserve"> and how </w:t>
      </w:r>
      <w:r w:rsidR="00BB4AEB">
        <w:t xml:space="preserve">it should be </w:t>
      </w:r>
      <w:r w:rsidR="302F690A">
        <w:t>administered</w:t>
      </w:r>
      <w:r w:rsidR="00BB4AEB">
        <w:t>.</w:t>
      </w:r>
    </w:p>
    <w:p w:rsidR="000E14C0" w:rsidP="00F2317B" w:rsidRDefault="000E14C0" w14:paraId="38290128" w14:textId="77777777">
      <w:pPr>
        <w:jc w:val="both"/>
      </w:pPr>
    </w:p>
    <w:p w:rsidR="000E14C0" w:rsidP="00F2317B" w:rsidRDefault="000E14C0" w14:paraId="181E3BD1" w14:textId="77777777">
      <w:pPr>
        <w:jc w:val="both"/>
        <w:rPr>
          <w:b/>
          <w:bCs/>
        </w:rPr>
      </w:pPr>
      <w:r w:rsidRPr="000E14C0">
        <w:rPr>
          <w:b/>
          <w:bCs/>
        </w:rPr>
        <w:t>Self-administering of medication</w:t>
      </w:r>
    </w:p>
    <w:p w:rsidRPr="000E14C0" w:rsidR="000E14C0" w:rsidP="00F2317B" w:rsidRDefault="000E14C0" w14:paraId="5AE9840F" w14:textId="4D0D9019">
      <w:pPr>
        <w:jc w:val="both"/>
      </w:pPr>
      <w:r>
        <w:t xml:space="preserve">Students over the age of ten years old are </w:t>
      </w:r>
      <w:r w:rsidR="004000D2">
        <w:t>deemed</w:t>
      </w:r>
      <w:r>
        <w:t xml:space="preserve"> to be competent to self-administer their medication, with supervision by </w:t>
      </w:r>
      <w:r w:rsidR="005C67F1">
        <w:t xml:space="preserve">a </w:t>
      </w:r>
      <w:r>
        <w:t>member of staff. The Deputy Head</w:t>
      </w:r>
      <w:r w:rsidR="00BB4AEB">
        <w:t>:</w:t>
      </w:r>
      <w:r>
        <w:t xml:space="preserve"> </w:t>
      </w:r>
      <w:r w:rsidR="00BB4AEB">
        <w:t>S</w:t>
      </w:r>
      <w:r w:rsidR="00C30970">
        <w:t>P</w:t>
      </w:r>
      <w:r w:rsidR="00BB4AEB">
        <w:t>SD</w:t>
      </w:r>
      <w:r>
        <w:t xml:space="preserve"> must always make the final judgement on the safety and appropriateness of this, given their knowledge of the school environment and the student’s condition. </w:t>
      </w:r>
      <w:r w:rsidR="00BB4AEB">
        <w:t>They</w:t>
      </w:r>
      <w:r>
        <w:t xml:space="preserve"> will also </w:t>
      </w:r>
      <w:r w:rsidR="005A7FF2">
        <w:t xml:space="preserve">obtain staff consent to and </w:t>
      </w:r>
      <w:r>
        <w:t>arrange appropriate training for staff</w:t>
      </w:r>
      <w:r w:rsidR="005A7FF2">
        <w:t xml:space="preserve"> to administer medication, </w:t>
      </w:r>
      <w:proofErr w:type="gramStart"/>
      <w:r w:rsidR="005A7FF2">
        <w:t>in the event that</w:t>
      </w:r>
      <w:proofErr w:type="gramEnd"/>
      <w:r>
        <w:t xml:space="preserve"> </w:t>
      </w:r>
      <w:r w:rsidR="005A7FF2">
        <w:t xml:space="preserve">student </w:t>
      </w:r>
      <w:r>
        <w:t>self-administering is not deemed safe/appropriate.</w:t>
      </w:r>
      <w:r w:rsidR="4E2DFC10">
        <w:t xml:space="preserve">  This is recorded in the students’ HCP and agreed with parents.</w:t>
      </w:r>
    </w:p>
    <w:p w:rsidR="00995295" w:rsidP="00F2317B" w:rsidRDefault="00995295" w14:paraId="4B7C2A0F" w14:textId="77777777">
      <w:pPr>
        <w:jc w:val="both"/>
      </w:pPr>
    </w:p>
    <w:p w:rsidRPr="00995295" w:rsidR="00995295" w:rsidP="00F2317B" w:rsidRDefault="00995295" w14:paraId="75666FE4" w14:textId="77777777">
      <w:pPr>
        <w:jc w:val="both"/>
        <w:rPr>
          <w:b/>
          <w:bCs/>
        </w:rPr>
      </w:pPr>
      <w:r w:rsidRPr="00995295">
        <w:rPr>
          <w:b/>
          <w:bCs/>
        </w:rPr>
        <w:t>Non-prescription medication</w:t>
      </w:r>
    </w:p>
    <w:p w:rsidR="009B5E8F" w:rsidP="00F2317B" w:rsidRDefault="00995295" w14:paraId="75DF73FD" w14:textId="77777777">
      <w:pPr>
        <w:jc w:val="both"/>
      </w:pPr>
      <w:r>
        <w:t>From time to time</w:t>
      </w:r>
      <w:r w:rsidR="009B5E8F">
        <w:t>, students require access to over-the counter medication</w:t>
      </w:r>
      <w:r>
        <w:t>. School staff are NOT permitted at any time to give out non-prescription medication to students</w:t>
      </w:r>
      <w:r w:rsidR="005A7FF2">
        <w:t xml:space="preserve">; this includes throat lozenges and </w:t>
      </w:r>
      <w:r w:rsidR="004000D2">
        <w:t>pain-relieving</w:t>
      </w:r>
      <w:r w:rsidR="005A7FF2">
        <w:t xml:space="preserve"> tablets</w:t>
      </w:r>
      <w:r>
        <w:t>.</w:t>
      </w:r>
    </w:p>
    <w:p w:rsidR="00995295" w:rsidP="00F2317B" w:rsidRDefault="00995295" w14:paraId="18719BFC" w14:textId="77777777">
      <w:pPr>
        <w:jc w:val="both"/>
      </w:pPr>
    </w:p>
    <w:p w:rsidR="00995295" w:rsidP="00F2317B" w:rsidRDefault="00995295" w14:paraId="5979DBC0" w14:textId="77777777">
      <w:pPr>
        <w:jc w:val="both"/>
      </w:pPr>
      <w:r>
        <w:t>If a parent requests that their child have access to a non-prescription medication, the medication must be supplied by the parent with instructions (</w:t>
      </w:r>
      <w:r w:rsidR="004000D2">
        <w:t>i.e.,</w:t>
      </w:r>
      <w:r>
        <w:t xml:space="preserve"> how often the medication can be taken, etc)</w:t>
      </w:r>
    </w:p>
    <w:p w:rsidR="005A7FF2" w:rsidP="00F2317B" w:rsidRDefault="005A7FF2" w14:paraId="32F04059" w14:textId="77777777">
      <w:pPr>
        <w:jc w:val="both"/>
      </w:pPr>
    </w:p>
    <w:p w:rsidR="005A7FF2" w:rsidP="00F2317B" w:rsidRDefault="005A7FF2" w14:paraId="45E169E1" w14:textId="77777777">
      <w:pPr>
        <w:jc w:val="both"/>
      </w:pPr>
      <w:r>
        <w:t xml:space="preserve">Over the counter-medication storage at school should be the </w:t>
      </w:r>
      <w:r w:rsidRPr="005A7FF2">
        <w:rPr>
          <w:i/>
          <w:iCs/>
        </w:rPr>
        <w:t>exception</w:t>
      </w:r>
      <w:r>
        <w:t xml:space="preserve"> rather than the rule.</w:t>
      </w:r>
    </w:p>
    <w:p w:rsidR="00995295" w:rsidP="00F2317B" w:rsidRDefault="00995295" w14:paraId="73A7A484" w14:textId="77777777">
      <w:pPr>
        <w:jc w:val="both"/>
      </w:pPr>
    </w:p>
    <w:p w:rsidR="00995295" w:rsidP="00F2317B" w:rsidRDefault="00995295" w14:paraId="015F5C9C" w14:textId="77777777">
      <w:pPr>
        <w:jc w:val="both"/>
      </w:pPr>
      <w:r>
        <w:t xml:space="preserve">Non-prescription medication </w:t>
      </w:r>
      <w:r w:rsidR="005A7FF2">
        <w:t>is</w:t>
      </w:r>
      <w:r>
        <w:t xml:space="preserve"> stored in the locked </w:t>
      </w:r>
      <w:r w:rsidR="00FB6128">
        <w:t xml:space="preserve">student medicines box with the instructions from the parent(s) and the instructions </w:t>
      </w:r>
      <w:r w:rsidR="005A7FF2">
        <w:t>are also</w:t>
      </w:r>
      <w:r w:rsidR="00FB6128">
        <w:t xml:space="preserve"> recorded on the student record in SIMS.</w:t>
      </w:r>
    </w:p>
    <w:p w:rsidR="00FB6128" w:rsidP="00F2317B" w:rsidRDefault="00FB6128" w14:paraId="42707B81" w14:textId="77777777">
      <w:pPr>
        <w:jc w:val="both"/>
      </w:pPr>
    </w:p>
    <w:p w:rsidRPr="00FB6128" w:rsidR="00FB6128" w:rsidP="00F2317B" w:rsidRDefault="00FB6128" w14:paraId="703ECB7E" w14:textId="77777777">
      <w:pPr>
        <w:jc w:val="both"/>
        <w:rPr>
          <w:b/>
          <w:bCs/>
        </w:rPr>
      </w:pPr>
      <w:r w:rsidRPr="00FB6128">
        <w:rPr>
          <w:b/>
          <w:bCs/>
        </w:rPr>
        <w:t>Emergency medication</w:t>
      </w:r>
    </w:p>
    <w:p w:rsidR="009B5E8F" w:rsidP="00F2317B" w:rsidRDefault="00FB6128" w14:paraId="34119EF4" w14:textId="77777777">
      <w:pPr>
        <w:jc w:val="both"/>
      </w:pPr>
      <w:r w:rsidRPr="00FB6128">
        <w:rPr>
          <w:b/>
          <w:bCs/>
          <w:i/>
          <w:iCs/>
        </w:rPr>
        <w:t>Inhalers</w:t>
      </w:r>
      <w:r>
        <w:rPr>
          <w:b/>
          <w:bCs/>
          <w:i/>
          <w:iCs/>
        </w:rPr>
        <w:t xml:space="preserve">: </w:t>
      </w:r>
      <w:r w:rsidRPr="00FB6128">
        <w:t xml:space="preserve">Students are responsible for their own </w:t>
      </w:r>
      <w:r w:rsidRPr="00FB6128" w:rsidR="004000D2">
        <w:t>inhalers,</w:t>
      </w:r>
      <w:r w:rsidRPr="00FB6128">
        <w:t xml:space="preserve"> and </w:t>
      </w:r>
      <w:r>
        <w:t>they should carry them with them throughout the school day. Inhalers should be clearly marked with the student</w:t>
      </w:r>
      <w:r w:rsidR="002256A1">
        <w:t>’</w:t>
      </w:r>
      <w:r>
        <w:t>s name.</w:t>
      </w:r>
    </w:p>
    <w:p w:rsidR="005A7FF2" w:rsidP="00F2317B" w:rsidRDefault="005A7FF2" w14:paraId="230BCBFC" w14:textId="77777777">
      <w:pPr>
        <w:jc w:val="both"/>
      </w:pPr>
    </w:p>
    <w:p w:rsidR="005A7FF2" w:rsidP="00F2317B" w:rsidRDefault="005A7FF2" w14:paraId="169D581E" w14:textId="77777777">
      <w:pPr>
        <w:jc w:val="both"/>
      </w:pPr>
      <w:r>
        <w:t>There is a Volumatic Spacer Device, for use with inhalers if required, in the first aid supplies cupboard.</w:t>
      </w:r>
    </w:p>
    <w:p w:rsidR="005A7FF2" w:rsidP="00F2317B" w:rsidRDefault="005A7FF2" w14:paraId="2D4A3B02" w14:textId="77777777">
      <w:pPr>
        <w:jc w:val="both"/>
      </w:pPr>
    </w:p>
    <w:p w:rsidR="005A7FF2" w:rsidP="00F2317B" w:rsidRDefault="005A7FF2" w14:paraId="13C699D7" w14:textId="77777777">
      <w:pPr>
        <w:jc w:val="both"/>
      </w:pPr>
      <w:r>
        <w:t xml:space="preserve">For the avoidance of doubt, the school DOES NOT maintain any ‘spare’ inhalers; students must ensure that they </w:t>
      </w:r>
      <w:r w:rsidR="004000D2">
        <w:t xml:space="preserve">always </w:t>
      </w:r>
      <w:r>
        <w:t xml:space="preserve">carry their inhalers with </w:t>
      </w:r>
      <w:r w:rsidR="004000D2">
        <w:t xml:space="preserve">them </w:t>
      </w:r>
      <w:r w:rsidR="00E26FA2">
        <w:t>during</w:t>
      </w:r>
      <w:r>
        <w:t xml:space="preserve"> the school day.</w:t>
      </w:r>
    </w:p>
    <w:p w:rsidR="00FB6128" w:rsidP="00F2317B" w:rsidRDefault="00FB6128" w14:paraId="450885FA" w14:textId="77777777">
      <w:pPr>
        <w:jc w:val="both"/>
      </w:pPr>
    </w:p>
    <w:p w:rsidR="00FB6128" w:rsidP="00F2317B" w:rsidRDefault="00FB6128" w14:paraId="73089C7D" w14:textId="77777777">
      <w:pPr>
        <w:jc w:val="both"/>
      </w:pPr>
      <w:r w:rsidRPr="00FB6128">
        <w:rPr>
          <w:b/>
          <w:bCs/>
          <w:i/>
          <w:iCs/>
        </w:rPr>
        <w:t>Epi-Pens:</w:t>
      </w:r>
      <w:r>
        <w:rPr>
          <w:b/>
          <w:bCs/>
          <w:i/>
          <w:iCs/>
        </w:rPr>
        <w:t xml:space="preserve"> </w:t>
      </w:r>
      <w:r>
        <w:t>The parents of students with severe allergies should provide two epi-pens to the school to be stored with the student medicines box. The epi-pens must be clearly marked with the student’s name and accompanied by a Health Care Plan</w:t>
      </w:r>
      <w:r w:rsidR="005A7FF2">
        <w:t xml:space="preserve"> (to be supplied by the Education Welfare Officer)</w:t>
      </w:r>
      <w:r>
        <w:t>.</w:t>
      </w:r>
      <w:r w:rsidR="009024ED">
        <w:t xml:space="preserve"> Students with severe allergies should also </w:t>
      </w:r>
      <w:r w:rsidR="004000D2">
        <w:t xml:space="preserve">always </w:t>
      </w:r>
      <w:r w:rsidR="009024ED">
        <w:t>carry an epi-pen on their person, during the school day.</w:t>
      </w:r>
    </w:p>
    <w:p w:rsidR="00AE0E02" w:rsidP="00F2317B" w:rsidRDefault="00AE0E02" w14:paraId="2C684AFE" w14:textId="77777777">
      <w:pPr>
        <w:jc w:val="both"/>
      </w:pPr>
    </w:p>
    <w:p w:rsidR="00AE0E02" w:rsidP="00F2317B" w:rsidRDefault="00947497" w14:paraId="3811B52F" w14:textId="77777777">
      <w:pPr>
        <w:jc w:val="both"/>
      </w:pPr>
      <w:r>
        <w:t>Quick access to epi-pens in an emergency is vital and all staff (whether first aid trained or otherwise) should ensure they are aware of where to find the students’ epi-pens.</w:t>
      </w:r>
    </w:p>
    <w:p w:rsidR="00FB6128" w:rsidP="00F2317B" w:rsidRDefault="00FB6128" w14:paraId="1A60ADC9" w14:textId="77777777">
      <w:pPr>
        <w:jc w:val="both"/>
      </w:pPr>
    </w:p>
    <w:p w:rsidRPr="00FB6128" w:rsidR="00FB6128" w:rsidP="00F2317B" w:rsidRDefault="009024ED" w14:paraId="09F7A61B" w14:textId="77777777">
      <w:pPr>
        <w:jc w:val="both"/>
      </w:pPr>
      <w:r>
        <w:t>Inhalers and epi-pens must always be taken on school trips.</w:t>
      </w:r>
      <w:r w:rsidR="00A70ECE">
        <w:t xml:space="preserve"> </w:t>
      </w:r>
      <w:r w:rsidR="00AE0E02">
        <w:t xml:space="preserve">See Education Policies/Educational Visits Policy and Procedures, sections 88-94 on </w:t>
      </w:r>
      <w:hyperlink w:history="1" r:id="rId13">
        <w:r w:rsidRPr="005B5965" w:rsidR="00AE0E02">
          <w:rPr>
            <w:rStyle w:val="Hyperlink"/>
          </w:rPr>
          <w:t>www.gov.je</w:t>
        </w:r>
      </w:hyperlink>
      <w:r w:rsidR="00AE0E02">
        <w:t>, for further guidance on school trips and student medical conditions/medicines.</w:t>
      </w:r>
    </w:p>
    <w:p w:rsidR="00786126" w:rsidP="00F2317B" w:rsidRDefault="00786126" w14:paraId="7CAC021E" w14:textId="77777777">
      <w:pPr>
        <w:jc w:val="both"/>
      </w:pPr>
    </w:p>
    <w:p w:rsidR="000B16C6" w:rsidP="00F2317B" w:rsidRDefault="000B16C6" w14:paraId="6DDA2E75" w14:textId="77777777">
      <w:pPr>
        <w:jc w:val="both"/>
        <w:rPr>
          <w:b/>
          <w:bCs/>
        </w:rPr>
      </w:pPr>
      <w:r w:rsidRPr="000B16C6">
        <w:rPr>
          <w:b/>
          <w:bCs/>
        </w:rPr>
        <w:t>Disposal</w:t>
      </w:r>
      <w:r>
        <w:rPr>
          <w:b/>
          <w:bCs/>
        </w:rPr>
        <w:t xml:space="preserve"> of medicines</w:t>
      </w:r>
    </w:p>
    <w:p w:rsidRPr="004B3017" w:rsidR="004B3017" w:rsidP="00F2317B" w:rsidRDefault="004B3017" w14:paraId="66353E8E" w14:textId="040349E9">
      <w:pPr>
        <w:jc w:val="both"/>
      </w:pPr>
      <w:r>
        <w:t>If a student medicine needs to be disposed of, the Office Team should arrange for the medicine to be passed to the Site Manager for safe disposal</w:t>
      </w:r>
      <w:r w:rsidR="5A167B09">
        <w:t xml:space="preserve"> and parents informed that this is the case</w:t>
      </w:r>
      <w:r>
        <w:t>.</w:t>
      </w:r>
    </w:p>
    <w:p w:rsidRPr="004B3017" w:rsidR="004B3017" w:rsidP="00F2317B" w:rsidRDefault="004B3017" w14:paraId="23ADB7C3" w14:textId="77777777">
      <w:pPr>
        <w:jc w:val="both"/>
      </w:pPr>
    </w:p>
    <w:p w:rsidRPr="004B3017" w:rsidR="004B3017" w:rsidP="00F2317B" w:rsidRDefault="004B3017" w14:paraId="5A6F7613" w14:textId="77777777">
      <w:pPr>
        <w:jc w:val="both"/>
      </w:pPr>
      <w:r w:rsidRPr="004B3017">
        <w:t>There is a ‘sharps’ bin located in the school medical room.</w:t>
      </w:r>
      <w:r w:rsidR="00E26FA2">
        <w:t xml:space="preserve"> If the ‘sharps’ bin is used, the member of staff disposing of an item must advise the Site Manager to empty the bin.</w:t>
      </w:r>
    </w:p>
    <w:p w:rsidR="00AE0E02" w:rsidP="00F2317B" w:rsidRDefault="00AE0E02" w14:paraId="0111A6A0" w14:textId="77777777">
      <w:pPr>
        <w:jc w:val="both"/>
        <w:rPr>
          <w:b/>
          <w:bCs/>
        </w:rPr>
      </w:pPr>
    </w:p>
    <w:p w:rsidR="000B16C6" w:rsidP="00F2317B" w:rsidRDefault="000B16C6" w14:paraId="1D31F4EF" w14:textId="77777777">
      <w:pPr>
        <w:jc w:val="both"/>
        <w:rPr>
          <w:b/>
          <w:bCs/>
        </w:rPr>
      </w:pPr>
      <w:r>
        <w:rPr>
          <w:b/>
          <w:bCs/>
        </w:rPr>
        <w:t>Administrative oversight of student medicines</w:t>
      </w:r>
    </w:p>
    <w:p w:rsidRPr="00EB735F" w:rsidR="000B16C6" w:rsidP="00F2317B" w:rsidRDefault="001239EA" w14:paraId="208E4021" w14:textId="77777777">
      <w:pPr>
        <w:jc w:val="both"/>
      </w:pPr>
      <w:r w:rsidRPr="00EB735F">
        <w:t xml:space="preserve">In addition to the Health Care Plans and medical notes on SIMS the following </w:t>
      </w:r>
      <w:r w:rsidR="00EB735F">
        <w:t>oversight of student medicines is maintained</w:t>
      </w:r>
      <w:r w:rsidRPr="00EB735F">
        <w:t>:</w:t>
      </w:r>
    </w:p>
    <w:p w:rsidRPr="00EB735F" w:rsidR="001239EA" w:rsidP="00F2317B" w:rsidRDefault="001239EA" w14:paraId="0C3F0606" w14:textId="77777777">
      <w:pPr>
        <w:jc w:val="both"/>
      </w:pPr>
    </w:p>
    <w:p w:rsidR="001239EA" w:rsidP="00EB735F" w:rsidRDefault="001239EA" w14:paraId="68D6CFB5" w14:textId="77777777">
      <w:pPr>
        <w:numPr>
          <w:ilvl w:val="0"/>
          <w:numId w:val="5"/>
        </w:numPr>
        <w:jc w:val="both"/>
      </w:pPr>
      <w:r w:rsidRPr="00EB735F">
        <w:t>A summary of student medication and its expiry date is updated termly</w:t>
      </w:r>
    </w:p>
    <w:p w:rsidR="001239EA" w:rsidP="00EB735F" w:rsidRDefault="001239EA" w14:paraId="13EB4BCE" w14:textId="77777777">
      <w:pPr>
        <w:numPr>
          <w:ilvl w:val="0"/>
          <w:numId w:val="5"/>
        </w:numPr>
        <w:jc w:val="both"/>
      </w:pPr>
      <w:r w:rsidRPr="00EB735F">
        <w:t>A summary of student medication issued</w:t>
      </w:r>
      <w:r w:rsidR="00A70ECE">
        <w:t xml:space="preserve"> (doses</w:t>
      </w:r>
      <w:r w:rsidR="00AE0E02">
        <w:t xml:space="preserve"> received</w:t>
      </w:r>
      <w:r w:rsidR="00A70ECE">
        <w:t>)</w:t>
      </w:r>
      <w:r w:rsidR="00EB735F">
        <w:t>,</w:t>
      </w:r>
      <w:r w:rsidRPr="00EB735F">
        <w:t xml:space="preserve"> is updated at the time the medicine(s) </w:t>
      </w:r>
      <w:r w:rsidR="00A70ECE">
        <w:t>is</w:t>
      </w:r>
      <w:r w:rsidRPr="00EB735F">
        <w:t xml:space="preserve"> given out and transferred to the medical details on the students’ SIMS record </w:t>
      </w:r>
      <w:r w:rsidR="00EB735F">
        <w:t>termly.</w:t>
      </w:r>
    </w:p>
    <w:p w:rsidR="00AE0E02" w:rsidP="00EB735F" w:rsidRDefault="00AE0E02" w14:paraId="44C7CEFD" w14:textId="77777777">
      <w:pPr>
        <w:numPr>
          <w:ilvl w:val="0"/>
          <w:numId w:val="5"/>
        </w:numPr>
        <w:jc w:val="both"/>
      </w:pPr>
      <w:r>
        <w:t>Parent(s) are informed when a dose of student medication is issued.</w:t>
      </w:r>
    </w:p>
    <w:p w:rsidRPr="00EB735F" w:rsidR="00EB735F" w:rsidP="00EB735F" w:rsidRDefault="00EB735F" w14:paraId="405C9FBE" w14:textId="77777777">
      <w:pPr>
        <w:numPr>
          <w:ilvl w:val="0"/>
          <w:numId w:val="5"/>
        </w:numPr>
        <w:jc w:val="both"/>
      </w:pPr>
      <w:r>
        <w:t>A termly check is made of all student medicines held (including epi-pens) to ensure that a) it is still in date b) the student is still on roll and c) the health care plan is still in place for the student.</w:t>
      </w:r>
      <w:r w:rsidR="004B3017">
        <w:t xml:space="preserve"> If a student medicine is found to be out of date</w:t>
      </w:r>
      <w:r w:rsidR="00DA5F49">
        <w:t xml:space="preserve"> or</w:t>
      </w:r>
      <w:r w:rsidR="004B3017">
        <w:t xml:space="preserve"> the student has left Hautlieu or their health care plan </w:t>
      </w:r>
      <w:r w:rsidR="00E26FA2">
        <w:t>has been</w:t>
      </w:r>
      <w:r w:rsidR="004B3017">
        <w:t xml:space="preserve"> updated </w:t>
      </w:r>
      <w:r w:rsidR="00DA5F49">
        <w:t>(</w:t>
      </w:r>
      <w:r w:rsidR="004B3017">
        <w:t>and the medicine held by the school is no longer necessary/has been changed</w:t>
      </w:r>
      <w:r w:rsidR="00DA5F49">
        <w:t xml:space="preserve">), </w:t>
      </w:r>
      <w:r w:rsidR="004B3017">
        <w:t xml:space="preserve">parent(s) </w:t>
      </w:r>
      <w:r w:rsidR="00DA5F49">
        <w:t>are</w:t>
      </w:r>
      <w:r w:rsidR="004B3017">
        <w:t xml:space="preserve"> contacted to </w:t>
      </w:r>
      <w:r w:rsidR="00E26FA2">
        <w:t>obtain</w:t>
      </w:r>
      <w:r w:rsidR="007B3B93">
        <w:t xml:space="preserve"> </w:t>
      </w:r>
      <w:r w:rsidR="004B3017">
        <w:t xml:space="preserve">permission to dispose of the medicine or receive relevant </w:t>
      </w:r>
      <w:r w:rsidR="00E26FA2">
        <w:t xml:space="preserve">new </w:t>
      </w:r>
      <w:r w:rsidR="004B3017">
        <w:t>instructions from the parent</w:t>
      </w:r>
      <w:r w:rsidR="00E26FA2">
        <w:t>(s)</w:t>
      </w:r>
      <w:r w:rsidR="004B3017">
        <w:t>.</w:t>
      </w:r>
    </w:p>
    <w:p w:rsidR="001239EA" w:rsidP="00F2317B" w:rsidRDefault="001239EA" w14:paraId="3C692214" w14:textId="77777777">
      <w:pPr>
        <w:jc w:val="both"/>
        <w:rPr>
          <w:b/>
          <w:bCs/>
        </w:rPr>
      </w:pPr>
    </w:p>
    <w:p w:rsidR="002256A1" w:rsidP="00F2317B" w:rsidRDefault="000B16C6" w14:paraId="284D1BE1" w14:textId="77777777">
      <w:pPr>
        <w:jc w:val="both"/>
        <w:rPr>
          <w:b/>
          <w:bCs/>
        </w:rPr>
      </w:pPr>
      <w:r>
        <w:rPr>
          <w:b/>
          <w:bCs/>
        </w:rPr>
        <w:t xml:space="preserve">Responsibilities </w:t>
      </w:r>
    </w:p>
    <w:p w:rsidRPr="002256A1" w:rsidR="00EB735F" w:rsidP="00F2317B" w:rsidRDefault="00EB735F" w14:paraId="31334C93" w14:textId="77777777">
      <w:pPr>
        <w:jc w:val="both"/>
      </w:pPr>
      <w:r w:rsidRPr="002256A1">
        <w:t xml:space="preserve">The list below sets out the responsibilities for the </w:t>
      </w:r>
      <w:r w:rsidR="00E26FA2">
        <w:t>management</w:t>
      </w:r>
      <w:r w:rsidRPr="002256A1">
        <w:t xml:space="preserve"> of medicines at Hautlieu:</w:t>
      </w:r>
    </w:p>
    <w:p w:rsidR="00EB735F" w:rsidP="00F2317B" w:rsidRDefault="00EB735F" w14:paraId="180D61F8" w14:textId="77777777">
      <w:pPr>
        <w:jc w:val="both"/>
        <w:rPr>
          <w:b/>
          <w:bC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508"/>
        <w:gridCol w:w="4120"/>
      </w:tblGrid>
      <w:tr w:rsidRPr="004B2FBB" w:rsidR="00EB735F" w:rsidTr="004B2FBB" w14:paraId="5AC94600" w14:textId="77777777">
        <w:tc>
          <w:tcPr>
            <w:tcW w:w="5637" w:type="dxa"/>
            <w:shd w:val="clear" w:color="auto" w:fill="D9D9D9"/>
          </w:tcPr>
          <w:p w:rsidRPr="004B2FBB" w:rsidR="00EB735F" w:rsidP="004B2FBB" w:rsidRDefault="004A3BC9" w14:paraId="54743445" w14:textId="77777777">
            <w:pPr>
              <w:jc w:val="center"/>
              <w:rPr>
                <w:b/>
                <w:bCs/>
              </w:rPr>
            </w:pPr>
            <w:r w:rsidRPr="004B2FBB">
              <w:rPr>
                <w:b/>
                <w:bCs/>
              </w:rPr>
              <w:t>RESPONSIBILITY</w:t>
            </w:r>
          </w:p>
          <w:p w:rsidRPr="004B2FBB" w:rsidR="00EB735F" w:rsidP="004B2FBB" w:rsidRDefault="00EB735F" w14:paraId="0906185B" w14:textId="77777777">
            <w:pPr>
              <w:jc w:val="center"/>
              <w:rPr>
                <w:b/>
                <w:bCs/>
              </w:rPr>
            </w:pPr>
          </w:p>
        </w:tc>
        <w:tc>
          <w:tcPr>
            <w:tcW w:w="4217" w:type="dxa"/>
            <w:shd w:val="clear" w:color="auto" w:fill="D9D9D9"/>
          </w:tcPr>
          <w:p w:rsidRPr="004B2FBB" w:rsidR="00EB735F" w:rsidP="004B2FBB" w:rsidRDefault="00EB735F" w14:paraId="49E11401" w14:textId="77777777">
            <w:pPr>
              <w:jc w:val="center"/>
              <w:rPr>
                <w:b/>
                <w:bCs/>
              </w:rPr>
            </w:pPr>
            <w:r w:rsidRPr="004B2FBB">
              <w:rPr>
                <w:b/>
                <w:bCs/>
              </w:rPr>
              <w:t>R</w:t>
            </w:r>
            <w:r w:rsidRPr="004B2FBB" w:rsidR="004A3BC9">
              <w:rPr>
                <w:b/>
                <w:bCs/>
              </w:rPr>
              <w:t>OLE</w:t>
            </w:r>
          </w:p>
        </w:tc>
      </w:tr>
      <w:tr w:rsidRPr="004B2FBB" w:rsidR="00EB735F" w:rsidTr="004B2FBB" w14:paraId="58ACF9F4" w14:textId="77777777">
        <w:tc>
          <w:tcPr>
            <w:tcW w:w="5637" w:type="dxa"/>
            <w:shd w:val="clear" w:color="auto" w:fill="auto"/>
          </w:tcPr>
          <w:p w:rsidRPr="00EB735F" w:rsidR="00EB735F" w:rsidP="004B2FBB" w:rsidRDefault="00EB735F" w14:paraId="768F4D75" w14:textId="77777777">
            <w:pPr>
              <w:jc w:val="both"/>
            </w:pPr>
            <w:r w:rsidRPr="00EB735F">
              <w:t xml:space="preserve">Overall responsibility for the </w:t>
            </w:r>
            <w:r w:rsidR="00E26FA2">
              <w:t>management</w:t>
            </w:r>
            <w:r w:rsidRPr="00EB735F">
              <w:t xml:space="preserve"> of </w:t>
            </w:r>
            <w:r w:rsidR="00E26FA2">
              <w:t xml:space="preserve">medicines </w:t>
            </w:r>
            <w:r w:rsidRPr="00EB735F">
              <w:t xml:space="preserve">at Hautlieu </w:t>
            </w:r>
          </w:p>
        </w:tc>
        <w:tc>
          <w:tcPr>
            <w:tcW w:w="4217" w:type="dxa"/>
            <w:shd w:val="clear" w:color="auto" w:fill="auto"/>
          </w:tcPr>
          <w:p w:rsidR="00EB735F" w:rsidP="004B2FBB" w:rsidRDefault="00EB735F" w14:paraId="729B6B13" w14:textId="0ABABE45">
            <w:pPr>
              <w:jc w:val="both"/>
            </w:pPr>
            <w:r w:rsidRPr="00E94F28">
              <w:t>Deputy Head</w:t>
            </w:r>
            <w:r w:rsidR="0087082D">
              <w:t>teacher</w:t>
            </w:r>
            <w:r w:rsidR="00E26FA2">
              <w:t>: S</w:t>
            </w:r>
            <w:r w:rsidR="00C30970">
              <w:t>P</w:t>
            </w:r>
            <w:r w:rsidR="00E26FA2">
              <w:t>SD</w:t>
            </w:r>
          </w:p>
          <w:p w:rsidRPr="004B2FBB" w:rsidR="002256A1" w:rsidP="004B2FBB" w:rsidRDefault="002256A1" w14:paraId="4F67B58E" w14:textId="77777777">
            <w:pPr>
              <w:jc w:val="both"/>
              <w:rPr>
                <w:b/>
                <w:bCs/>
              </w:rPr>
            </w:pPr>
          </w:p>
        </w:tc>
      </w:tr>
      <w:tr w:rsidRPr="004B2FBB" w:rsidR="00EB735F" w:rsidTr="004B2FBB" w14:paraId="3A7EFA4D" w14:textId="77777777">
        <w:tc>
          <w:tcPr>
            <w:tcW w:w="5637" w:type="dxa"/>
            <w:shd w:val="clear" w:color="auto" w:fill="auto"/>
          </w:tcPr>
          <w:p w:rsidRPr="00EB735F" w:rsidR="00EB735F" w:rsidP="004B2FBB" w:rsidRDefault="00EB735F" w14:paraId="7EFDD8A8" w14:textId="77777777">
            <w:pPr>
              <w:jc w:val="both"/>
            </w:pPr>
            <w:r w:rsidRPr="00EB735F">
              <w:t>Review and update of th</w:t>
            </w:r>
            <w:r w:rsidR="00E26FA2">
              <w:t>is Policy Document</w:t>
            </w:r>
          </w:p>
          <w:p w:rsidRPr="00EB735F" w:rsidR="00EB735F" w:rsidP="004B2FBB" w:rsidRDefault="00EB735F" w14:paraId="6B6DAF1F" w14:textId="77777777">
            <w:pPr>
              <w:jc w:val="both"/>
            </w:pPr>
          </w:p>
        </w:tc>
        <w:tc>
          <w:tcPr>
            <w:tcW w:w="4217" w:type="dxa"/>
            <w:shd w:val="clear" w:color="auto" w:fill="auto"/>
          </w:tcPr>
          <w:p w:rsidR="00EB735F" w:rsidP="004B2FBB" w:rsidRDefault="00EB735F" w14:paraId="69E42F78" w14:textId="6C122875">
            <w:pPr>
              <w:jc w:val="both"/>
            </w:pPr>
            <w:r w:rsidRPr="00E94F28">
              <w:t>Deputy Head</w:t>
            </w:r>
            <w:r w:rsidR="0087082D">
              <w:t>teacher</w:t>
            </w:r>
            <w:r w:rsidR="00E26FA2">
              <w:t>: S</w:t>
            </w:r>
            <w:r w:rsidR="00C30970">
              <w:t>P</w:t>
            </w:r>
            <w:r w:rsidR="00E26FA2">
              <w:t>SD</w:t>
            </w:r>
          </w:p>
          <w:p w:rsidRPr="004B2FBB" w:rsidR="002256A1" w:rsidP="004B2FBB" w:rsidRDefault="002256A1" w14:paraId="71FE0E7E" w14:textId="77777777">
            <w:pPr>
              <w:jc w:val="both"/>
              <w:rPr>
                <w:b/>
                <w:bCs/>
              </w:rPr>
            </w:pPr>
          </w:p>
        </w:tc>
      </w:tr>
      <w:tr w:rsidRPr="004B2FBB" w:rsidR="00EB735F" w:rsidTr="004B2FBB" w14:paraId="0A3BED8E" w14:textId="77777777">
        <w:tc>
          <w:tcPr>
            <w:tcW w:w="5637" w:type="dxa"/>
            <w:shd w:val="clear" w:color="auto" w:fill="auto"/>
          </w:tcPr>
          <w:p w:rsidRPr="002256A1" w:rsidR="00EB735F" w:rsidP="004B2FBB" w:rsidRDefault="00E26FA2" w14:paraId="34551FA2" w14:textId="77777777">
            <w:pPr>
              <w:jc w:val="both"/>
            </w:pPr>
            <w:r>
              <w:t>Drafting, i</w:t>
            </w:r>
            <w:r w:rsidRPr="002256A1" w:rsidR="002256A1">
              <w:t xml:space="preserve">mplementation </w:t>
            </w:r>
            <w:r>
              <w:t xml:space="preserve">and ongoing management </w:t>
            </w:r>
            <w:r w:rsidRPr="002256A1" w:rsidR="002256A1">
              <w:t>of Health Care Plans</w:t>
            </w:r>
          </w:p>
        </w:tc>
        <w:tc>
          <w:tcPr>
            <w:tcW w:w="4217" w:type="dxa"/>
            <w:shd w:val="clear" w:color="auto" w:fill="auto"/>
          </w:tcPr>
          <w:p w:rsidRPr="002256A1" w:rsidR="00EB735F" w:rsidP="004B2FBB" w:rsidRDefault="002256A1" w14:paraId="40AB6484" w14:textId="77777777">
            <w:pPr>
              <w:jc w:val="both"/>
            </w:pPr>
            <w:r w:rsidRPr="002256A1">
              <w:t>Education Welfare Officer</w:t>
            </w:r>
          </w:p>
        </w:tc>
      </w:tr>
      <w:tr w:rsidRPr="004B2FBB" w:rsidR="00EB735F" w:rsidTr="004B2FBB" w14:paraId="68F01BD6" w14:textId="77777777">
        <w:tc>
          <w:tcPr>
            <w:tcW w:w="5637" w:type="dxa"/>
            <w:shd w:val="clear" w:color="auto" w:fill="auto"/>
          </w:tcPr>
          <w:p w:rsidR="00EB735F" w:rsidP="004B2FBB" w:rsidRDefault="002256A1" w14:paraId="38150CA5" w14:textId="77777777">
            <w:pPr>
              <w:jc w:val="both"/>
            </w:pPr>
            <w:r w:rsidRPr="002256A1">
              <w:t>Filing</w:t>
            </w:r>
            <w:r w:rsidR="00A70ECE">
              <w:t>/copying</w:t>
            </w:r>
            <w:r w:rsidRPr="002256A1">
              <w:t xml:space="preserve"> of Health Care Plans</w:t>
            </w:r>
          </w:p>
          <w:p w:rsidRPr="002256A1" w:rsidR="00E26FA2" w:rsidP="004B2FBB" w:rsidRDefault="00E26FA2" w14:paraId="1A92E84A" w14:textId="77777777">
            <w:pPr>
              <w:jc w:val="both"/>
            </w:pPr>
          </w:p>
        </w:tc>
        <w:tc>
          <w:tcPr>
            <w:tcW w:w="4217" w:type="dxa"/>
            <w:shd w:val="clear" w:color="auto" w:fill="auto"/>
          </w:tcPr>
          <w:p w:rsidRPr="002256A1" w:rsidR="00EB735F" w:rsidP="004B2FBB" w:rsidRDefault="002256A1" w14:paraId="10E62A44" w14:textId="77777777">
            <w:pPr>
              <w:jc w:val="both"/>
            </w:pPr>
            <w:r w:rsidRPr="002256A1">
              <w:t>Office Team</w:t>
            </w:r>
          </w:p>
        </w:tc>
      </w:tr>
      <w:tr w:rsidRPr="004B2FBB" w:rsidR="00EB735F" w:rsidTr="004B2FBB" w14:paraId="5978AE84" w14:textId="77777777">
        <w:tc>
          <w:tcPr>
            <w:tcW w:w="5637" w:type="dxa"/>
            <w:shd w:val="clear" w:color="auto" w:fill="auto"/>
          </w:tcPr>
          <w:p w:rsidRPr="002256A1" w:rsidR="00EB735F" w:rsidP="004B2FBB" w:rsidRDefault="002256A1" w14:paraId="5E68D63A" w14:textId="77777777">
            <w:pPr>
              <w:jc w:val="both"/>
            </w:pPr>
            <w:r w:rsidRPr="002256A1">
              <w:lastRenderedPageBreak/>
              <w:t>Making medication available to students where a Health Care Plan or instruction from parents (for non-prescription medicine) exists.</w:t>
            </w:r>
          </w:p>
        </w:tc>
        <w:tc>
          <w:tcPr>
            <w:tcW w:w="4217" w:type="dxa"/>
            <w:shd w:val="clear" w:color="auto" w:fill="auto"/>
          </w:tcPr>
          <w:p w:rsidRPr="002256A1" w:rsidR="00EB735F" w:rsidP="004B2FBB" w:rsidRDefault="002256A1" w14:paraId="76EF6814" w14:textId="77777777">
            <w:pPr>
              <w:jc w:val="both"/>
            </w:pPr>
            <w:r w:rsidRPr="002256A1">
              <w:t>Office Team</w:t>
            </w:r>
            <w:r w:rsidR="00E26FA2">
              <w:t>/Student Support Team</w:t>
            </w:r>
          </w:p>
        </w:tc>
      </w:tr>
      <w:tr w:rsidRPr="004B2FBB" w:rsidR="00EB735F" w:rsidTr="004B2FBB" w14:paraId="1690EA46" w14:textId="77777777">
        <w:tc>
          <w:tcPr>
            <w:tcW w:w="5637" w:type="dxa"/>
            <w:shd w:val="clear" w:color="auto" w:fill="auto"/>
          </w:tcPr>
          <w:p w:rsidR="00E26FA2" w:rsidP="004B2FBB" w:rsidRDefault="002256A1" w14:paraId="05CBE37C" w14:textId="77777777">
            <w:pPr>
              <w:jc w:val="both"/>
            </w:pPr>
            <w:r w:rsidRPr="002256A1">
              <w:t>Supervision of students self-administering medication</w:t>
            </w:r>
          </w:p>
          <w:p w:rsidRPr="002256A1" w:rsidR="00EB735F" w:rsidP="004B2FBB" w:rsidRDefault="002256A1" w14:paraId="79E2C43D" w14:textId="77777777">
            <w:pPr>
              <w:jc w:val="both"/>
            </w:pPr>
            <w:r w:rsidRPr="002256A1">
              <w:t xml:space="preserve"> </w:t>
            </w:r>
          </w:p>
        </w:tc>
        <w:tc>
          <w:tcPr>
            <w:tcW w:w="4217" w:type="dxa"/>
            <w:shd w:val="clear" w:color="auto" w:fill="auto"/>
          </w:tcPr>
          <w:p w:rsidRPr="002256A1" w:rsidR="00EB735F" w:rsidP="004B2FBB" w:rsidRDefault="002256A1" w14:paraId="0B8F6135" w14:textId="77777777">
            <w:pPr>
              <w:jc w:val="both"/>
            </w:pPr>
            <w:r w:rsidRPr="002256A1">
              <w:t>Office Team/Student Support Team</w:t>
            </w:r>
          </w:p>
        </w:tc>
      </w:tr>
      <w:tr w:rsidRPr="004B2FBB" w:rsidR="00EB735F" w:rsidTr="004B2FBB" w14:paraId="67EEBD6E" w14:textId="77777777">
        <w:tc>
          <w:tcPr>
            <w:tcW w:w="5637" w:type="dxa"/>
            <w:shd w:val="clear" w:color="auto" w:fill="auto"/>
          </w:tcPr>
          <w:p w:rsidR="00EB735F" w:rsidP="004B2FBB" w:rsidRDefault="002256A1" w14:paraId="507845DD" w14:textId="77777777">
            <w:pPr>
              <w:jc w:val="both"/>
            </w:pPr>
            <w:r w:rsidRPr="002256A1">
              <w:t xml:space="preserve">Disposal of medicines </w:t>
            </w:r>
          </w:p>
          <w:p w:rsidRPr="002256A1" w:rsidR="00E26FA2" w:rsidP="004B2FBB" w:rsidRDefault="00E26FA2" w14:paraId="311CFF3C" w14:textId="77777777">
            <w:pPr>
              <w:jc w:val="both"/>
            </w:pPr>
          </w:p>
        </w:tc>
        <w:tc>
          <w:tcPr>
            <w:tcW w:w="4217" w:type="dxa"/>
            <w:shd w:val="clear" w:color="auto" w:fill="auto"/>
          </w:tcPr>
          <w:p w:rsidRPr="002256A1" w:rsidR="00EB735F" w:rsidP="004B2FBB" w:rsidRDefault="002256A1" w14:paraId="4078735E" w14:textId="77777777">
            <w:pPr>
              <w:jc w:val="both"/>
            </w:pPr>
            <w:r w:rsidRPr="002256A1">
              <w:t xml:space="preserve">Office Team/Site </w:t>
            </w:r>
            <w:r w:rsidR="004B3017">
              <w:t>Manager</w:t>
            </w:r>
          </w:p>
        </w:tc>
      </w:tr>
      <w:tr w:rsidRPr="004B2FBB" w:rsidR="002256A1" w:rsidTr="004B2FBB" w14:paraId="26F667FB" w14:textId="77777777">
        <w:tc>
          <w:tcPr>
            <w:tcW w:w="5637" w:type="dxa"/>
            <w:shd w:val="clear" w:color="auto" w:fill="auto"/>
          </w:tcPr>
          <w:p w:rsidRPr="002256A1" w:rsidR="002256A1" w:rsidP="004B2FBB" w:rsidRDefault="002256A1" w14:paraId="4CE60E76" w14:textId="77777777">
            <w:pPr>
              <w:jc w:val="both"/>
            </w:pPr>
            <w:r w:rsidRPr="002256A1">
              <w:t>Administrative oversight of student medicines</w:t>
            </w:r>
            <w:r w:rsidR="00A70ECE">
              <w:t xml:space="preserve"> (see list above)</w:t>
            </w:r>
          </w:p>
        </w:tc>
        <w:tc>
          <w:tcPr>
            <w:tcW w:w="4217" w:type="dxa"/>
            <w:shd w:val="clear" w:color="auto" w:fill="auto"/>
          </w:tcPr>
          <w:p w:rsidRPr="002256A1" w:rsidR="002256A1" w:rsidP="004B2FBB" w:rsidRDefault="002256A1" w14:paraId="30C5951E" w14:textId="77777777">
            <w:pPr>
              <w:jc w:val="both"/>
            </w:pPr>
            <w:r w:rsidRPr="002256A1">
              <w:t>Office Team</w:t>
            </w:r>
          </w:p>
        </w:tc>
      </w:tr>
    </w:tbl>
    <w:p w:rsidR="00E26FA2" w:rsidP="00F2317B" w:rsidRDefault="00E26FA2" w14:paraId="55FFD7FB" w14:textId="77777777">
      <w:pPr>
        <w:jc w:val="both"/>
        <w:rPr>
          <w:b/>
          <w:bCs/>
          <w:u w:val="single"/>
        </w:rPr>
      </w:pPr>
    </w:p>
    <w:p w:rsidR="003127C8" w:rsidP="00F2317B" w:rsidRDefault="003127C8" w14:paraId="530DA32E" w14:textId="77777777">
      <w:pPr>
        <w:jc w:val="both"/>
        <w:rPr>
          <w:b/>
          <w:bCs/>
          <w:u w:val="single"/>
        </w:rPr>
      </w:pPr>
    </w:p>
    <w:p w:rsidR="00A77BAA" w:rsidP="00F2317B" w:rsidRDefault="003127C8" w14:paraId="4D3A043C" w14:textId="77777777">
      <w:pPr>
        <w:jc w:val="both"/>
        <w:rPr>
          <w:b/>
          <w:bCs/>
          <w:u w:val="single"/>
        </w:rPr>
      </w:pPr>
      <w:r>
        <w:rPr>
          <w:b/>
          <w:bCs/>
          <w:u w:val="single"/>
        </w:rPr>
        <w:t>Management</w:t>
      </w:r>
      <w:r w:rsidRPr="00A77BAA" w:rsidR="00A77BAA">
        <w:rPr>
          <w:b/>
          <w:bCs/>
          <w:u w:val="single"/>
        </w:rPr>
        <w:t xml:space="preserve"> of First Aid at Hautlieu School</w:t>
      </w:r>
    </w:p>
    <w:p w:rsidRPr="00E94F28" w:rsidR="00C51DBA" w:rsidP="00C51DBA" w:rsidRDefault="00E01924" w14:paraId="45C15A8C" w14:textId="77777777">
      <w:pPr>
        <w:jc w:val="both"/>
      </w:pPr>
      <w:r>
        <w:t>Overall r</w:t>
      </w:r>
      <w:r w:rsidRPr="00E94F28" w:rsidR="00C51DBA">
        <w:t xml:space="preserve">esponsibility for the </w:t>
      </w:r>
      <w:r w:rsidR="00E26FA2">
        <w:t>management of first aid</w:t>
      </w:r>
      <w:r w:rsidRPr="00E94F28" w:rsidR="00C51DBA">
        <w:t xml:space="preserve"> in school sits with the </w:t>
      </w:r>
      <w:r w:rsidR="00C51DBA">
        <w:t>Headteacher.</w:t>
      </w:r>
    </w:p>
    <w:p w:rsidR="00C51DBA" w:rsidP="00F2317B" w:rsidRDefault="00C51DBA" w14:paraId="25BB8427" w14:textId="77777777">
      <w:pPr>
        <w:jc w:val="both"/>
        <w:rPr>
          <w:b/>
          <w:bCs/>
          <w:u w:val="single"/>
        </w:rPr>
      </w:pPr>
    </w:p>
    <w:p w:rsidR="00C6665F" w:rsidP="00F2317B" w:rsidRDefault="00C6665F" w14:paraId="25C99719" w14:textId="77777777">
      <w:pPr>
        <w:jc w:val="both"/>
      </w:pPr>
      <w:r w:rsidRPr="00C6665F">
        <w:t xml:space="preserve">School staff </w:t>
      </w:r>
      <w:r>
        <w:t xml:space="preserve">have a ‘common law’ duty to act as any reasonably prudent parent would to ensure that students </w:t>
      </w:r>
      <w:r w:rsidR="00E26FA2">
        <w:t>are</w:t>
      </w:r>
      <w:r>
        <w:t xml:space="preserve"> healthy and safe on school premises and when leading or joining activities taking place off the school site. This might in exceptional circumstances extend to </w:t>
      </w:r>
      <w:proofErr w:type="gramStart"/>
      <w:r>
        <w:t>taking action</w:t>
      </w:r>
      <w:proofErr w:type="gramEnd"/>
      <w:r>
        <w:t xml:space="preserve"> in an emergency.</w:t>
      </w:r>
    </w:p>
    <w:p w:rsidRPr="00C6665F" w:rsidR="00AB172F" w:rsidP="00F2317B" w:rsidRDefault="00AB172F" w14:paraId="41B66622" w14:textId="77777777">
      <w:pPr>
        <w:jc w:val="both"/>
      </w:pPr>
    </w:p>
    <w:p w:rsidR="00C51DBA" w:rsidP="00F2317B" w:rsidRDefault="00C51DBA" w14:paraId="0D790E35" w14:textId="77777777">
      <w:pPr>
        <w:jc w:val="both"/>
        <w:rPr>
          <w:b/>
          <w:bCs/>
          <w:u w:val="single"/>
        </w:rPr>
      </w:pPr>
    </w:p>
    <w:p w:rsidRPr="00C81CAE" w:rsidR="00C51DBA" w:rsidP="00F2317B" w:rsidRDefault="00C6665F" w14:paraId="7822B149" w14:textId="77777777">
      <w:pPr>
        <w:jc w:val="both"/>
        <w:rPr>
          <w:b/>
          <w:bCs/>
        </w:rPr>
      </w:pPr>
      <w:r w:rsidRPr="00C81CAE">
        <w:rPr>
          <w:b/>
          <w:bCs/>
        </w:rPr>
        <w:t>First Aid training and qualifications</w:t>
      </w:r>
    </w:p>
    <w:p w:rsidR="00C6665F" w:rsidP="00F2317B" w:rsidRDefault="00C6665F" w14:paraId="65F839E6" w14:textId="77777777">
      <w:pPr>
        <w:jc w:val="both"/>
      </w:pPr>
      <w:r w:rsidRPr="00C6665F">
        <w:t xml:space="preserve">Training is </w:t>
      </w:r>
      <w:r>
        <w:t>undertaken by staff on a voluntary, non-contractual basis</w:t>
      </w:r>
      <w:r w:rsidR="00C81CAE">
        <w:t xml:space="preserve"> during term-time</w:t>
      </w:r>
      <w:r>
        <w:t xml:space="preserve">. </w:t>
      </w:r>
      <w:r w:rsidR="00106900">
        <w:t>Training</w:t>
      </w:r>
      <w:r>
        <w:t xml:space="preserve"> </w:t>
      </w:r>
      <w:r w:rsidR="00106900">
        <w:t>and re-qualification courses are</w:t>
      </w:r>
      <w:r>
        <w:t xml:space="preserve"> provided </w:t>
      </w:r>
      <w:r w:rsidR="00603F73">
        <w:t xml:space="preserve">by </w:t>
      </w:r>
      <w:r w:rsidR="00106900">
        <w:t>third-</w:t>
      </w:r>
      <w:r>
        <w:t>party supplier</w:t>
      </w:r>
      <w:r w:rsidR="00106900">
        <w:t>s</w:t>
      </w:r>
      <w:r>
        <w:t xml:space="preserve"> </w:t>
      </w:r>
      <w:r w:rsidR="00106900">
        <w:t>and arranged for staff as follows:</w:t>
      </w:r>
    </w:p>
    <w:p w:rsidR="00106900" w:rsidP="00F2317B" w:rsidRDefault="00106900" w14:paraId="7ED21A79" w14:textId="77777777">
      <w:pPr>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15"/>
        <w:gridCol w:w="4813"/>
      </w:tblGrid>
      <w:tr w:rsidR="00106900" w:rsidTr="008D681E" w14:paraId="5A6EF9A7" w14:textId="77777777">
        <w:tc>
          <w:tcPr>
            <w:tcW w:w="4927" w:type="dxa"/>
            <w:shd w:val="clear" w:color="auto" w:fill="auto"/>
          </w:tcPr>
          <w:p w:rsidRPr="008D681E" w:rsidR="00106900" w:rsidP="00F8492B" w:rsidRDefault="00106900" w14:paraId="5D4E7FB4" w14:textId="77777777">
            <w:pPr>
              <w:rPr>
                <w:b/>
                <w:bCs/>
              </w:rPr>
            </w:pPr>
            <w:r w:rsidRPr="008D681E">
              <w:rPr>
                <w:b/>
                <w:bCs/>
              </w:rPr>
              <w:t>Type of First Aid Course</w:t>
            </w:r>
          </w:p>
        </w:tc>
        <w:tc>
          <w:tcPr>
            <w:tcW w:w="4927" w:type="dxa"/>
            <w:shd w:val="clear" w:color="auto" w:fill="auto"/>
          </w:tcPr>
          <w:p w:rsidRPr="008D681E" w:rsidR="00106900" w:rsidP="00F8492B" w:rsidRDefault="00106900" w14:paraId="2785FE06" w14:textId="77777777">
            <w:pPr>
              <w:rPr>
                <w:b/>
                <w:bCs/>
              </w:rPr>
            </w:pPr>
            <w:r w:rsidRPr="008D681E">
              <w:rPr>
                <w:b/>
                <w:bCs/>
              </w:rPr>
              <w:t>Bookings arranged by:</w:t>
            </w:r>
          </w:p>
        </w:tc>
      </w:tr>
      <w:tr w:rsidR="00106900" w:rsidTr="008D681E" w14:paraId="68FB903D" w14:textId="77777777">
        <w:tc>
          <w:tcPr>
            <w:tcW w:w="4927" w:type="dxa"/>
            <w:shd w:val="clear" w:color="auto" w:fill="auto"/>
          </w:tcPr>
          <w:p w:rsidR="00106900" w:rsidP="008D681E" w:rsidRDefault="00106900" w14:paraId="6E6C74D3" w14:textId="77777777">
            <w:pPr>
              <w:jc w:val="both"/>
            </w:pPr>
            <w:r>
              <w:t xml:space="preserve">First Aid </w:t>
            </w:r>
            <w:r w:rsidR="004000D2">
              <w:t>at</w:t>
            </w:r>
            <w:r>
              <w:t xml:space="preserve"> Work</w:t>
            </w:r>
          </w:p>
        </w:tc>
        <w:tc>
          <w:tcPr>
            <w:tcW w:w="4927" w:type="dxa"/>
            <w:shd w:val="clear" w:color="auto" w:fill="auto"/>
          </w:tcPr>
          <w:p w:rsidR="00106900" w:rsidP="008D681E" w:rsidRDefault="00106900" w14:paraId="51CAB7D7" w14:textId="77777777">
            <w:pPr>
              <w:jc w:val="both"/>
            </w:pPr>
            <w:r>
              <w:t>The Office Manager</w:t>
            </w:r>
          </w:p>
        </w:tc>
      </w:tr>
      <w:tr w:rsidR="00106900" w:rsidTr="008D681E" w14:paraId="7DC7D53F" w14:textId="77777777">
        <w:tc>
          <w:tcPr>
            <w:tcW w:w="4927" w:type="dxa"/>
            <w:shd w:val="clear" w:color="auto" w:fill="auto"/>
          </w:tcPr>
          <w:p w:rsidR="00106900" w:rsidP="008D681E" w:rsidRDefault="00106900" w14:paraId="15D96BE6" w14:textId="77777777">
            <w:pPr>
              <w:jc w:val="both"/>
            </w:pPr>
            <w:r>
              <w:t xml:space="preserve">Emergency First Aid </w:t>
            </w:r>
            <w:r w:rsidR="004000D2">
              <w:t>at</w:t>
            </w:r>
            <w:r>
              <w:t xml:space="preserve"> Work</w:t>
            </w:r>
          </w:p>
        </w:tc>
        <w:tc>
          <w:tcPr>
            <w:tcW w:w="4927" w:type="dxa"/>
            <w:shd w:val="clear" w:color="auto" w:fill="auto"/>
          </w:tcPr>
          <w:p w:rsidR="00106900" w:rsidP="008D681E" w:rsidRDefault="00106900" w14:paraId="510D1412" w14:textId="77777777">
            <w:pPr>
              <w:jc w:val="both"/>
            </w:pPr>
            <w:r>
              <w:t>The Office Manager</w:t>
            </w:r>
          </w:p>
        </w:tc>
      </w:tr>
      <w:tr w:rsidR="00106900" w:rsidTr="008D681E" w14:paraId="083652A0" w14:textId="77777777">
        <w:tc>
          <w:tcPr>
            <w:tcW w:w="4927" w:type="dxa"/>
            <w:shd w:val="clear" w:color="auto" w:fill="auto"/>
          </w:tcPr>
          <w:p w:rsidR="00106900" w:rsidP="008D681E" w:rsidRDefault="00106900" w14:paraId="764CC280" w14:textId="77777777">
            <w:pPr>
              <w:jc w:val="both"/>
            </w:pPr>
            <w:r>
              <w:t>Outdoor First Aid</w:t>
            </w:r>
          </w:p>
        </w:tc>
        <w:tc>
          <w:tcPr>
            <w:tcW w:w="4927" w:type="dxa"/>
            <w:shd w:val="clear" w:color="auto" w:fill="auto"/>
          </w:tcPr>
          <w:p w:rsidR="00106900" w:rsidP="008D681E" w:rsidRDefault="00106900" w14:paraId="79CEA900" w14:textId="77777777">
            <w:pPr>
              <w:jc w:val="both"/>
            </w:pPr>
            <w:r>
              <w:t>The member of staff requesting the training</w:t>
            </w:r>
          </w:p>
        </w:tc>
      </w:tr>
      <w:tr w:rsidR="00106900" w:rsidTr="008D681E" w14:paraId="14828D39" w14:textId="77777777">
        <w:tc>
          <w:tcPr>
            <w:tcW w:w="4927" w:type="dxa"/>
            <w:shd w:val="clear" w:color="auto" w:fill="auto"/>
          </w:tcPr>
          <w:p w:rsidR="00106900" w:rsidP="008D681E" w:rsidRDefault="00106900" w14:paraId="270C6DB6" w14:textId="77777777">
            <w:pPr>
              <w:jc w:val="both"/>
            </w:pPr>
            <w:r>
              <w:t xml:space="preserve">Mental Health First Aid </w:t>
            </w:r>
          </w:p>
        </w:tc>
        <w:tc>
          <w:tcPr>
            <w:tcW w:w="4927" w:type="dxa"/>
            <w:shd w:val="clear" w:color="auto" w:fill="auto"/>
          </w:tcPr>
          <w:p w:rsidR="00106900" w:rsidP="008D681E" w:rsidRDefault="00106900" w14:paraId="22D9B1B1" w14:textId="77777777">
            <w:pPr>
              <w:jc w:val="both"/>
            </w:pPr>
            <w:r w:rsidRPr="00E94F28">
              <w:t>Deputy Head</w:t>
            </w:r>
            <w:r w:rsidR="00603F73">
              <w:t>; SSSD</w:t>
            </w:r>
          </w:p>
        </w:tc>
      </w:tr>
    </w:tbl>
    <w:p w:rsidR="00106900" w:rsidP="00F2317B" w:rsidRDefault="00106900" w14:paraId="6F7086D7" w14:textId="77777777">
      <w:pPr>
        <w:jc w:val="both"/>
      </w:pPr>
    </w:p>
    <w:p w:rsidR="00106900" w:rsidP="00F2317B" w:rsidRDefault="00106900" w14:paraId="4AF1DCB7" w14:textId="77777777">
      <w:pPr>
        <w:jc w:val="both"/>
      </w:pPr>
      <w:r>
        <w:t xml:space="preserve">The Office Manager maintains a comprehensive </w:t>
      </w:r>
      <w:r w:rsidR="00C81CAE">
        <w:t xml:space="preserve">record </w:t>
      </w:r>
      <w:r>
        <w:t>of qualified first aiders</w:t>
      </w:r>
      <w:r w:rsidR="00C81CAE">
        <w:t xml:space="preserve"> which is regularly updated and accessible to all staff. Copies are also displayed in the school office</w:t>
      </w:r>
      <w:r w:rsidR="00F8492B">
        <w:t xml:space="preserve">, </w:t>
      </w:r>
      <w:r w:rsidR="00C81CAE">
        <w:t>on the staff notice board</w:t>
      </w:r>
      <w:r w:rsidR="00171CA0">
        <w:t xml:space="preserve">, </w:t>
      </w:r>
      <w:r w:rsidR="00F8492B">
        <w:t>in individual offices</w:t>
      </w:r>
      <w:r w:rsidR="00171CA0">
        <w:t xml:space="preserve"> and in the Critical Incident folders</w:t>
      </w:r>
      <w:r w:rsidR="00C81CAE">
        <w:t>.</w:t>
      </w:r>
    </w:p>
    <w:p w:rsidR="00C81CAE" w:rsidP="00F2317B" w:rsidRDefault="00C81CAE" w14:paraId="3BAD4700" w14:textId="77777777">
      <w:pPr>
        <w:jc w:val="both"/>
      </w:pPr>
    </w:p>
    <w:p w:rsidR="00106900" w:rsidP="00F2317B" w:rsidRDefault="00C81CAE" w14:paraId="0189A1C5" w14:textId="77777777">
      <w:pPr>
        <w:jc w:val="both"/>
      </w:pPr>
      <w:r>
        <w:t xml:space="preserve">First aid qualifications remain valid for three years. Re-qualification training is required to be undertaken within one month </w:t>
      </w:r>
      <w:r w:rsidR="00F8492B">
        <w:t xml:space="preserve">of </w:t>
      </w:r>
      <w:r>
        <w:t xml:space="preserve">the expiry date of the current qualification and first aiders receive reminders from </w:t>
      </w:r>
      <w:r w:rsidR="00F8492B">
        <w:t xml:space="preserve">the Office Manager </w:t>
      </w:r>
      <w:r>
        <w:t>about re-qualification to ensure that training is booked to take place before the due date.</w:t>
      </w:r>
    </w:p>
    <w:p w:rsidRPr="00C81CAE" w:rsidR="00C81CAE" w:rsidP="00F2317B" w:rsidRDefault="00C81CAE" w14:paraId="180FC315" w14:textId="77777777">
      <w:pPr>
        <w:jc w:val="both"/>
        <w:rPr>
          <w:b/>
          <w:bCs/>
        </w:rPr>
      </w:pPr>
    </w:p>
    <w:p w:rsidRPr="00C81CAE" w:rsidR="00C81CAE" w:rsidP="00F2317B" w:rsidRDefault="00C81CAE" w14:paraId="2FBBBF2B" w14:textId="77777777">
      <w:pPr>
        <w:jc w:val="both"/>
        <w:rPr>
          <w:b/>
          <w:bCs/>
        </w:rPr>
      </w:pPr>
      <w:r w:rsidRPr="00C81CAE">
        <w:rPr>
          <w:b/>
          <w:bCs/>
        </w:rPr>
        <w:t>School trips</w:t>
      </w:r>
    </w:p>
    <w:p w:rsidR="00106900" w:rsidP="00F2317B" w:rsidRDefault="00C81CAE" w14:paraId="50A19EFD" w14:textId="715E1845">
      <w:pPr>
        <w:jc w:val="both"/>
      </w:pPr>
      <w:r>
        <w:t xml:space="preserve">All school trips must be accompanied by a qualified first aider. Please refer to the </w:t>
      </w:r>
      <w:r w:rsidR="00C43966">
        <w:t xml:space="preserve">relevant </w:t>
      </w:r>
      <w:r w:rsidR="4A90326B">
        <w:t>CYPES</w:t>
      </w:r>
      <w:r w:rsidR="00F8492B">
        <w:t xml:space="preserve"> </w:t>
      </w:r>
      <w:r w:rsidR="00C43966">
        <w:t>policy</w:t>
      </w:r>
      <w:r w:rsidR="3C900D5E">
        <w:t xml:space="preserve"> 7.1 Appendix 1</w:t>
      </w:r>
      <w:r w:rsidR="00C43966">
        <w:t xml:space="preserve"> for the </w:t>
      </w:r>
      <w:r w:rsidR="2C36767C">
        <w:t>suggested</w:t>
      </w:r>
      <w:r w:rsidR="00C43966">
        <w:t xml:space="preserve"> number of </w:t>
      </w:r>
      <w:r w:rsidR="4231270C">
        <w:t>qualified Fi</w:t>
      </w:r>
      <w:r w:rsidR="00C43966">
        <w:t xml:space="preserve">rst </w:t>
      </w:r>
      <w:r w:rsidR="2E776D23">
        <w:t>A</w:t>
      </w:r>
      <w:r w:rsidR="00C43966">
        <w:t>id</w:t>
      </w:r>
      <w:r w:rsidR="2E776D23">
        <w:t>ers required for the number of students and first aid</w:t>
      </w:r>
      <w:r w:rsidR="00C43966">
        <w:t xml:space="preserve"> qualified staff leading or joining offsite activities.</w:t>
      </w:r>
    </w:p>
    <w:p w:rsidR="00C43966" w:rsidP="00F2317B" w:rsidRDefault="00C43966" w14:paraId="635D213E" w14:textId="77777777">
      <w:pPr>
        <w:jc w:val="both"/>
      </w:pPr>
    </w:p>
    <w:p w:rsidR="00C43966" w:rsidP="00F2317B" w:rsidRDefault="00C43966" w14:paraId="06D13B11" w14:textId="77777777">
      <w:pPr>
        <w:jc w:val="both"/>
      </w:pPr>
      <w:r>
        <w:t>The qualified first aider is required to take a fully</w:t>
      </w:r>
      <w:r w:rsidR="00511660">
        <w:t xml:space="preserve"> </w:t>
      </w:r>
      <w:r>
        <w:t xml:space="preserve">stocked first aid kit when leading or joining a school trip and it is their responsibility to check they have adequate supplies with them. </w:t>
      </w:r>
      <w:r w:rsidR="00F8492B">
        <w:t>All qualified first aiders are aware, from their training, of the recommendations for what to include in a first aid kit. A list is also kept by the Office Team, in case of need</w:t>
      </w:r>
      <w:r>
        <w:t xml:space="preserve"> </w:t>
      </w:r>
      <w:r w:rsidR="00F8492B">
        <w:t>for reference purposes.</w:t>
      </w:r>
    </w:p>
    <w:p w:rsidR="00F8492B" w:rsidP="00F2317B" w:rsidRDefault="00F8492B" w14:paraId="23D3B21A" w14:textId="77777777">
      <w:pPr>
        <w:jc w:val="both"/>
      </w:pPr>
    </w:p>
    <w:p w:rsidR="009D66B0" w:rsidP="00F2317B" w:rsidRDefault="00F8492B" w14:paraId="0B644865" w14:textId="77777777">
      <w:pPr>
        <w:jc w:val="both"/>
      </w:pPr>
      <w:r>
        <w:t>After a school trip, the first aid kit is returned to the first aid supplies cupboard in central admin and the person returning it must advise the Office Team if anything in the kit was used or damaged. The Office Team re-stocks the kits.</w:t>
      </w:r>
    </w:p>
    <w:p w:rsidR="00106900" w:rsidP="00F2317B" w:rsidRDefault="00106900" w14:paraId="2139FFF8" w14:textId="77777777">
      <w:pPr>
        <w:jc w:val="both"/>
      </w:pPr>
    </w:p>
    <w:p w:rsidRPr="00C81CAE" w:rsidR="00C51DBA" w:rsidP="00F2317B" w:rsidRDefault="00C81CAE" w14:paraId="491D8630" w14:textId="77777777">
      <w:pPr>
        <w:jc w:val="both"/>
        <w:rPr>
          <w:b/>
          <w:bCs/>
        </w:rPr>
      </w:pPr>
      <w:r w:rsidRPr="00C81CAE">
        <w:rPr>
          <w:b/>
          <w:bCs/>
        </w:rPr>
        <w:t xml:space="preserve">First </w:t>
      </w:r>
      <w:r w:rsidR="0035764A">
        <w:rPr>
          <w:b/>
          <w:bCs/>
        </w:rPr>
        <w:t>a</w:t>
      </w:r>
      <w:r w:rsidRPr="00C81CAE">
        <w:rPr>
          <w:b/>
          <w:bCs/>
        </w:rPr>
        <w:t>id supplies</w:t>
      </w:r>
    </w:p>
    <w:p w:rsidR="00C51DBA" w:rsidP="00F2317B" w:rsidRDefault="00F8492B" w14:paraId="0CB1C904" w14:textId="77777777">
      <w:pPr>
        <w:jc w:val="both"/>
      </w:pPr>
      <w:r>
        <w:lastRenderedPageBreak/>
        <w:t>When not in use, f</w:t>
      </w:r>
      <w:r w:rsidRPr="00F8492B">
        <w:t>irst aid kits</w:t>
      </w:r>
      <w:r>
        <w:t xml:space="preserve"> are kept in the medical </w:t>
      </w:r>
      <w:proofErr w:type="gramStart"/>
      <w:r>
        <w:t>supplies</w:t>
      </w:r>
      <w:proofErr w:type="gramEnd"/>
      <w:r>
        <w:t xml:space="preserve"> cupboard in central admin. The cupboard is clearly marked with a green and white first aid sign. This cupboard MUST </w:t>
      </w:r>
      <w:r w:rsidR="004000D2">
        <w:t>ALWAYS REMAIN UNLOCKED</w:t>
      </w:r>
      <w:r>
        <w:t>.</w:t>
      </w:r>
    </w:p>
    <w:p w:rsidR="00F8492B" w:rsidP="00F2317B" w:rsidRDefault="00F8492B" w14:paraId="1B794F4F" w14:textId="77777777">
      <w:pPr>
        <w:jc w:val="both"/>
      </w:pPr>
    </w:p>
    <w:p w:rsidR="007B3B93" w:rsidP="00F2317B" w:rsidRDefault="00F8492B" w14:paraId="17E44DA9" w14:textId="77777777">
      <w:pPr>
        <w:jc w:val="both"/>
      </w:pPr>
      <w:r>
        <w:t>First aid supplies are also kept in this cupboard</w:t>
      </w:r>
      <w:r w:rsidR="007B3B93">
        <w:t>. The Office Team checks the supplies termly for any out</w:t>
      </w:r>
      <w:r w:rsidR="004871DF">
        <w:t>-</w:t>
      </w:r>
      <w:r w:rsidR="007B3B93">
        <w:t>of</w:t>
      </w:r>
      <w:r w:rsidR="004871DF">
        <w:t>-</w:t>
      </w:r>
      <w:r w:rsidR="007B3B93">
        <w:t>date supplies and orders new stock as required.</w:t>
      </w:r>
    </w:p>
    <w:p w:rsidR="007B3B93" w:rsidP="00F2317B" w:rsidRDefault="007B3B93" w14:paraId="2C841C92" w14:textId="77777777">
      <w:pPr>
        <w:jc w:val="both"/>
      </w:pPr>
    </w:p>
    <w:p w:rsidR="007B3B93" w:rsidP="00F2317B" w:rsidRDefault="007B3B93" w14:paraId="6348CE26" w14:textId="0502D492">
      <w:pPr>
        <w:jc w:val="both"/>
      </w:pPr>
      <w:r>
        <w:t>In addition to the first aid cupboard in central admin, there is also a cupboard in one of the m</w:t>
      </w:r>
      <w:r w:rsidR="0035764A">
        <w:t xml:space="preserve">edical </w:t>
      </w:r>
      <w:r>
        <w:t>bays</w:t>
      </w:r>
      <w:r w:rsidR="0035764A">
        <w:t xml:space="preserve">. The cupboard is clearly marked with a green and white </w:t>
      </w:r>
      <w:r w:rsidR="004000D2">
        <w:t>sign,</w:t>
      </w:r>
      <w:r w:rsidR="0035764A">
        <w:t xml:space="preserve"> and </w:t>
      </w:r>
      <w:r w:rsidR="002B6EE4">
        <w:t>it is combination-locked to prevent access by students. All qualified first aiders, as well as the Office, Student Support and Site teams should be aware of the access code.</w:t>
      </w:r>
      <w:r w:rsidR="019B6E3E">
        <w:t xml:space="preserve">  Should a member of staff require the access code, this is obtainable from the Site Manager or the Office Manager.</w:t>
      </w:r>
    </w:p>
    <w:p w:rsidRPr="00F8492B" w:rsidR="009D66B0" w:rsidP="00F2317B" w:rsidRDefault="009D66B0" w14:paraId="7B198216" w14:textId="77777777">
      <w:pPr>
        <w:jc w:val="both"/>
      </w:pPr>
      <w:r>
        <w:t xml:space="preserve">Some departments around the school hold their own first aid kits (including but not limited to:  </w:t>
      </w:r>
    </w:p>
    <w:p w:rsidR="009D66B0" w:rsidP="009D66B0" w:rsidRDefault="009D66B0" w14:paraId="1CA0709E" w14:textId="77777777">
      <w:pPr>
        <w:jc w:val="both"/>
        <w:rPr>
          <w:rFonts w:cs="Tahoma"/>
        </w:rPr>
      </w:pPr>
      <w:r>
        <w:rPr>
          <w:rFonts w:cs="Tahoma"/>
        </w:rPr>
        <w:t>the Site Team, the DT workshop and the Science Preparation room).</w:t>
      </w:r>
    </w:p>
    <w:p w:rsidR="009D66B0" w:rsidP="009D66B0" w:rsidRDefault="009D66B0" w14:paraId="520D2328" w14:textId="77777777">
      <w:pPr>
        <w:jc w:val="both"/>
        <w:rPr>
          <w:rFonts w:cs="Tahoma"/>
        </w:rPr>
      </w:pPr>
    </w:p>
    <w:p w:rsidRPr="009D66B0" w:rsidR="00786126" w:rsidP="00746C40" w:rsidRDefault="009D66B0" w14:paraId="77221D00" w14:textId="7AB41594">
      <w:pPr>
        <w:jc w:val="both"/>
        <w:rPr>
          <w:rFonts w:eastAsia="Tahoma" w:cs="Tahoma"/>
          <w:color w:val="FF0000"/>
        </w:rPr>
      </w:pPr>
      <w:r w:rsidRPr="3B3E6813">
        <w:rPr>
          <w:rFonts w:cs="Tahoma"/>
        </w:rPr>
        <w:t xml:space="preserve">The senior member of staff in any department holding its own first aid kit is responsible for regularly checking that the contents of their first aid kit is in date and that the first aid kit is </w:t>
      </w:r>
      <w:r w:rsidRPr="3B3E6813" w:rsidR="004000D2">
        <w:rPr>
          <w:rFonts w:cs="Tahoma"/>
        </w:rPr>
        <w:t>stocked</w:t>
      </w:r>
      <w:r w:rsidRPr="3B3E6813">
        <w:rPr>
          <w:rFonts w:cs="Tahoma"/>
        </w:rPr>
        <w:t xml:space="preserve">. </w:t>
      </w:r>
      <w:r w:rsidRPr="00746C40" w:rsidR="426AE4A5">
        <w:rPr>
          <w:rFonts w:eastAsia="Tahoma" w:cs="Tahoma"/>
        </w:rPr>
        <w:t xml:space="preserve">CYPES require the school to designate an appointed person (can be more than one person) who has overall responsibility for maintaining the first aid kits. </w:t>
      </w:r>
    </w:p>
    <w:p w:rsidRPr="009D66B0" w:rsidR="00786126" w:rsidP="00F2317B" w:rsidRDefault="00786126" w14:paraId="5D0A937D" w14:textId="123958C1">
      <w:pPr>
        <w:jc w:val="both"/>
        <w:rPr>
          <w:rFonts w:cs="Tahoma"/>
        </w:rPr>
      </w:pPr>
    </w:p>
    <w:p w:rsidR="00106900" w:rsidP="00F2317B" w:rsidRDefault="00106900" w14:paraId="79C91A11" w14:textId="77777777">
      <w:pPr>
        <w:jc w:val="both"/>
      </w:pPr>
    </w:p>
    <w:p w:rsidRPr="00C81CAE" w:rsidR="00106900" w:rsidP="00F2317B" w:rsidRDefault="007B3B93" w14:paraId="32FA0174" w14:textId="77777777">
      <w:pPr>
        <w:jc w:val="both"/>
        <w:rPr>
          <w:b/>
          <w:bCs/>
        </w:rPr>
      </w:pPr>
      <w:r>
        <w:rPr>
          <w:b/>
          <w:bCs/>
        </w:rPr>
        <w:t xml:space="preserve">Inhalers and </w:t>
      </w:r>
      <w:r w:rsidRPr="00C81CAE" w:rsidR="00C81CAE">
        <w:rPr>
          <w:b/>
          <w:bCs/>
        </w:rPr>
        <w:t>Epi-Pens</w:t>
      </w:r>
      <w:r>
        <w:rPr>
          <w:b/>
          <w:bCs/>
        </w:rPr>
        <w:t xml:space="preserve"> </w:t>
      </w:r>
    </w:p>
    <w:p w:rsidRPr="00FB6128" w:rsidR="007B3B93" w:rsidP="007B3B93" w:rsidRDefault="007B3B93" w14:paraId="3C167B9C" w14:textId="77777777">
      <w:pPr>
        <w:jc w:val="both"/>
        <w:rPr>
          <w:b/>
          <w:bCs/>
        </w:rPr>
      </w:pPr>
      <w:r>
        <w:t xml:space="preserve">See </w:t>
      </w:r>
      <w:r>
        <w:rPr>
          <w:b/>
          <w:bCs/>
          <w:u w:val="single"/>
        </w:rPr>
        <w:t>Management</w:t>
      </w:r>
      <w:r w:rsidRPr="00995295">
        <w:rPr>
          <w:b/>
          <w:bCs/>
          <w:u w:val="single"/>
        </w:rPr>
        <w:t xml:space="preserve"> of Medicines at Hautlieu School</w:t>
      </w:r>
      <w:r w:rsidRPr="007B3B93">
        <w:rPr>
          <w:b/>
          <w:bCs/>
        </w:rPr>
        <w:t xml:space="preserve"> -</w:t>
      </w:r>
      <w:r>
        <w:rPr>
          <w:b/>
          <w:bCs/>
          <w:u w:val="single"/>
        </w:rPr>
        <w:t xml:space="preserve"> </w:t>
      </w:r>
      <w:r w:rsidRPr="00FB6128">
        <w:rPr>
          <w:b/>
          <w:bCs/>
        </w:rPr>
        <w:t>Emergency medication</w:t>
      </w:r>
    </w:p>
    <w:p w:rsidRPr="00995295" w:rsidR="007B3B93" w:rsidP="007B3B93" w:rsidRDefault="007B3B93" w14:paraId="4590D98D" w14:textId="77777777">
      <w:pPr>
        <w:jc w:val="both"/>
        <w:rPr>
          <w:b/>
          <w:bCs/>
          <w:u w:val="single"/>
        </w:rPr>
      </w:pPr>
    </w:p>
    <w:p w:rsidR="007D1924" w:rsidP="00F2317B" w:rsidRDefault="007D1924" w14:paraId="60F6D3CE" w14:textId="77777777">
      <w:pPr>
        <w:jc w:val="both"/>
        <w:rPr>
          <w:b/>
          <w:bCs/>
        </w:rPr>
      </w:pPr>
      <w:r>
        <w:rPr>
          <w:b/>
          <w:bCs/>
        </w:rPr>
        <w:t xml:space="preserve">Student emergency medical issues </w:t>
      </w:r>
    </w:p>
    <w:p w:rsidR="007D1924" w:rsidP="007D1924" w:rsidRDefault="007D1924" w14:paraId="78288104" w14:textId="2A07AD5A">
      <w:pPr>
        <w:jc w:val="both"/>
      </w:pPr>
      <w:r w:rsidRPr="00CE1180">
        <w:t xml:space="preserve">Should a medical emergency arise </w:t>
      </w:r>
      <w:r>
        <w:t xml:space="preserve">a qualified first aider will </w:t>
      </w:r>
      <w:r w:rsidR="002B6EE4">
        <w:t xml:space="preserve">be alerted to </w:t>
      </w:r>
      <w:r>
        <w:t>attend</w:t>
      </w:r>
      <w:r w:rsidR="002B6EE4">
        <w:t>.</w:t>
      </w:r>
      <w:r w:rsidRPr="00CE1180">
        <w:t xml:space="preserve"> If appropriate</w:t>
      </w:r>
      <w:r w:rsidR="002B6EE4">
        <w:t>,</w:t>
      </w:r>
      <w:r w:rsidRPr="00CE1180">
        <w:t xml:space="preserve"> an ambulance will be </w:t>
      </w:r>
      <w:r w:rsidRPr="00CE1180" w:rsidR="004000D2">
        <w:t>called,</w:t>
      </w:r>
      <w:r w:rsidRPr="00CE1180">
        <w:t xml:space="preserve"> and the parents informed </w:t>
      </w:r>
      <w:r>
        <w:t xml:space="preserve">by the </w:t>
      </w:r>
      <w:r w:rsidR="002B6EE4">
        <w:t>O</w:t>
      </w:r>
      <w:r>
        <w:t xml:space="preserve">ffice </w:t>
      </w:r>
      <w:r w:rsidR="002B6EE4">
        <w:t>T</w:t>
      </w:r>
      <w:r>
        <w:t xml:space="preserve">eam </w:t>
      </w:r>
      <w:r w:rsidRPr="00CE1180">
        <w:t xml:space="preserve">that </w:t>
      </w:r>
      <w:r w:rsidR="002B6EE4">
        <w:t>their</w:t>
      </w:r>
      <w:r w:rsidRPr="00CE1180">
        <w:t xml:space="preserve"> child i</w:t>
      </w:r>
      <w:r>
        <w:t xml:space="preserve">s </w:t>
      </w:r>
      <w:r w:rsidR="002B6EE4">
        <w:t>being taken</w:t>
      </w:r>
      <w:r>
        <w:t xml:space="preserve"> to the hospital </w:t>
      </w:r>
      <w:r w:rsidR="002B6EE4">
        <w:t>and given</w:t>
      </w:r>
      <w:r>
        <w:t xml:space="preserve"> bas</w:t>
      </w:r>
      <w:r w:rsidRPr="00CE1180">
        <w:t>i</w:t>
      </w:r>
      <w:r>
        <w:t>c</w:t>
      </w:r>
      <w:r w:rsidRPr="00CE1180">
        <w:t xml:space="preserve"> details given of the incident. Parents </w:t>
      </w:r>
      <w:r>
        <w:t>will</w:t>
      </w:r>
      <w:r w:rsidRPr="00CE1180">
        <w:t xml:space="preserve"> be advised to go to the hospital directly to meet the student on arrival or shortly after</w:t>
      </w:r>
      <w:r>
        <w:t>. Any member of the Hautlieu staff can call an ambulance</w:t>
      </w:r>
      <w:r w:rsidR="002B6EE4">
        <w:t xml:space="preserve"> if they deem it appropriate</w:t>
      </w:r>
      <w:r>
        <w:t>; this is not restricted to a qualified first aider</w:t>
      </w:r>
      <w:r w:rsidR="00860B99">
        <w:t xml:space="preserve">.  Wherever possible the caller of the ambulance should be in the same location as the child so </w:t>
      </w:r>
      <w:r>
        <w:t>that the qualified first</w:t>
      </w:r>
      <w:r w:rsidR="002B6EE4">
        <w:t xml:space="preserve"> aider</w:t>
      </w:r>
      <w:r>
        <w:t xml:space="preserve"> </w:t>
      </w:r>
      <w:r w:rsidR="00860B99">
        <w:t xml:space="preserve">can </w:t>
      </w:r>
      <w:r>
        <w:t>relay accurate and timely information to the person making the call so that they can give the emergency services all relevant details.</w:t>
      </w:r>
      <w:r w:rsidR="002B6EE4">
        <w:t xml:space="preserve"> </w:t>
      </w:r>
    </w:p>
    <w:p w:rsidR="002B6EE4" w:rsidP="007D1924" w:rsidRDefault="002B6EE4" w14:paraId="44EA67F8" w14:textId="77777777">
      <w:pPr>
        <w:jc w:val="both"/>
      </w:pPr>
    </w:p>
    <w:p w:rsidR="002B6EE4" w:rsidP="007D1924" w:rsidRDefault="002B6EE4" w14:paraId="6FA37620" w14:textId="77777777">
      <w:pPr>
        <w:jc w:val="both"/>
      </w:pPr>
      <w:r>
        <w:t>A member of the Office Team will wait for and meet the ambulance crew when they arrive via the access road between the sports hall &amp; school.</w:t>
      </w:r>
    </w:p>
    <w:p w:rsidR="004871DF" w:rsidP="007D1924" w:rsidRDefault="004871DF" w14:paraId="6CF78C14" w14:textId="77777777">
      <w:pPr>
        <w:jc w:val="both"/>
      </w:pPr>
    </w:p>
    <w:p w:rsidRPr="00CE1180" w:rsidR="004871DF" w:rsidP="004871DF" w:rsidRDefault="004871DF" w14:paraId="6FC5CF2D" w14:textId="77777777">
      <w:pPr>
        <w:jc w:val="both"/>
      </w:pPr>
      <w:r w:rsidRPr="00CE1180">
        <w:t>A member of staff will accompany</w:t>
      </w:r>
      <w:r>
        <w:t xml:space="preserve"> all KS4 students. KS5 students will be accompanied if</w:t>
      </w:r>
      <w:r w:rsidRPr="00CE1180">
        <w:t xml:space="preserve"> parental contact cannot be made. </w:t>
      </w:r>
    </w:p>
    <w:p w:rsidR="007D1924" w:rsidP="007D1924" w:rsidRDefault="007D1924" w14:paraId="12A9F18E" w14:textId="77777777">
      <w:pPr>
        <w:jc w:val="both"/>
      </w:pPr>
    </w:p>
    <w:p w:rsidRPr="007D1924" w:rsidR="00C43966" w:rsidP="00C43966" w:rsidRDefault="00C43966" w14:paraId="1CA47FF9" w14:textId="77777777">
      <w:pPr>
        <w:jc w:val="both"/>
        <w:rPr>
          <w:b/>
        </w:rPr>
      </w:pPr>
      <w:r w:rsidRPr="007D1924">
        <w:rPr>
          <w:b/>
        </w:rPr>
        <w:t>Staff emergency medical issues</w:t>
      </w:r>
    </w:p>
    <w:p w:rsidR="00C43966" w:rsidP="00C43966" w:rsidRDefault="00C43966" w14:paraId="6DCE2D73" w14:textId="77777777">
      <w:pPr>
        <w:jc w:val="both"/>
      </w:pPr>
      <w:r>
        <w:t xml:space="preserve">A qualified first aider will assist a member of staff should an emergency arise. An ambulance will be called if appropriate and a member of the Senior </w:t>
      </w:r>
      <w:r w:rsidR="00003A8B">
        <w:t>L</w:t>
      </w:r>
      <w:r>
        <w:t xml:space="preserve">eadership Group </w:t>
      </w:r>
      <w:r w:rsidR="00003A8B">
        <w:t xml:space="preserve">(SLG) </w:t>
      </w:r>
      <w:r>
        <w:t>or the Office Manager will contact the member of staff’s emergency contact/next of kin.</w:t>
      </w:r>
    </w:p>
    <w:p w:rsidR="00F53D49" w:rsidP="00C43966" w:rsidRDefault="00F53D49" w14:paraId="19B2853F" w14:textId="77777777">
      <w:pPr>
        <w:jc w:val="both"/>
      </w:pPr>
    </w:p>
    <w:p w:rsidR="00F53D49" w:rsidP="00F53D49" w:rsidRDefault="00F53D49" w14:paraId="70AE8E16" w14:textId="77777777">
      <w:pPr>
        <w:jc w:val="both"/>
      </w:pPr>
      <w:r>
        <w:t>A member of the Office Team will wait for and meet the ambulance crew when they arrive via the access road between the sports hall &amp; school.</w:t>
      </w:r>
    </w:p>
    <w:p w:rsidR="00F53D49" w:rsidP="00C43966" w:rsidRDefault="00F53D49" w14:paraId="738DD7C7" w14:textId="77777777">
      <w:pPr>
        <w:jc w:val="both"/>
      </w:pPr>
    </w:p>
    <w:p w:rsidR="00C43966" w:rsidP="00C43966" w:rsidRDefault="00C43966" w14:paraId="239BDBD0" w14:textId="77777777">
      <w:pPr>
        <w:jc w:val="both"/>
      </w:pPr>
      <w:r>
        <w:t>Staff are encouraged to inform the Headteacher/Office Manager if they have a medical condition which may require urgent action. This information is held confidentially.</w:t>
      </w:r>
    </w:p>
    <w:p w:rsidR="007D1924" w:rsidP="00C43966" w:rsidRDefault="007D1924" w14:paraId="2D4C9168" w14:textId="77777777">
      <w:pPr>
        <w:jc w:val="both"/>
      </w:pPr>
    </w:p>
    <w:p w:rsidR="007D1924" w:rsidP="007D1924" w:rsidRDefault="007D1924" w14:paraId="6D730A43" w14:textId="77777777">
      <w:pPr>
        <w:jc w:val="both"/>
        <w:rPr>
          <w:b/>
          <w:bCs/>
        </w:rPr>
      </w:pPr>
      <w:r w:rsidRPr="00C81CAE">
        <w:rPr>
          <w:b/>
          <w:bCs/>
        </w:rPr>
        <w:t>Emergency Services</w:t>
      </w:r>
    </w:p>
    <w:p w:rsidR="007D1924" w:rsidP="007D1924" w:rsidRDefault="0000534F" w14:paraId="715D911E" w14:textId="015CE6D6">
      <w:pPr>
        <w:jc w:val="both"/>
      </w:pPr>
      <w:r>
        <w:t xml:space="preserve">For the avoidance of doubt, Hautlieu follows the advice set out in the Education Department First Aid Policy, </w:t>
      </w:r>
      <w:r w:rsidR="1F0C0CED">
        <w:t>September 2024</w:t>
      </w:r>
      <w:r>
        <w:t>.</w:t>
      </w:r>
    </w:p>
    <w:p w:rsidR="002B6EE4" w:rsidP="007D1924" w:rsidRDefault="002B6EE4" w14:paraId="2D951194" w14:textId="77777777">
      <w:pPr>
        <w:jc w:val="both"/>
      </w:pPr>
    </w:p>
    <w:p w:rsidRPr="00C81CAE" w:rsidR="002B6EE4" w:rsidP="002B6EE4" w:rsidRDefault="002B6EE4" w14:paraId="4AD020F9" w14:textId="77777777">
      <w:pPr>
        <w:jc w:val="both"/>
        <w:rPr>
          <w:b/>
          <w:bCs/>
        </w:rPr>
      </w:pPr>
      <w:r w:rsidRPr="00C81CAE">
        <w:rPr>
          <w:b/>
          <w:bCs/>
        </w:rPr>
        <w:t>Accident Forms</w:t>
      </w:r>
    </w:p>
    <w:p w:rsidR="002B6EE4" w:rsidP="007D1924" w:rsidRDefault="00F53D49" w14:paraId="2D8DD1DE" w14:textId="77777777">
      <w:pPr>
        <w:jc w:val="both"/>
      </w:pPr>
      <w:r>
        <w:lastRenderedPageBreak/>
        <w:t>An accident form must be completed for ALL incidents/accidents that occur in/on school premises including Oakfield (where students and/or staff are involved).</w:t>
      </w:r>
    </w:p>
    <w:p w:rsidR="00F53D49" w:rsidP="007D1924" w:rsidRDefault="00F53D49" w14:paraId="34B8EA38" w14:textId="77777777">
      <w:pPr>
        <w:jc w:val="both"/>
      </w:pPr>
    </w:p>
    <w:p w:rsidR="00F53D49" w:rsidP="007D1924" w:rsidRDefault="00F53D49" w14:paraId="34FE4581" w14:textId="77777777">
      <w:pPr>
        <w:jc w:val="both"/>
      </w:pPr>
      <w:r>
        <w:t>It is not necessary for the person competing the accident form to be first aid qualified.</w:t>
      </w:r>
    </w:p>
    <w:p w:rsidR="00F53D49" w:rsidP="007D1924" w:rsidRDefault="00F53D49" w14:paraId="19BD3391" w14:textId="77777777">
      <w:pPr>
        <w:jc w:val="both"/>
      </w:pPr>
    </w:p>
    <w:p w:rsidR="00F53D49" w:rsidP="007D1924" w:rsidRDefault="00F53D49" w14:paraId="0A700304" w14:textId="77777777">
      <w:pPr>
        <w:jc w:val="both"/>
      </w:pPr>
      <w:r>
        <w:t>Once completed, the accident form is passed to the Office Manager to record</w:t>
      </w:r>
      <w:r w:rsidR="0000534F">
        <w:t>, file and log online (where appropriat</w:t>
      </w:r>
      <w:r w:rsidR="00CC7194">
        <w:t>e); i</w:t>
      </w:r>
      <w:r>
        <w:t xml:space="preserve">f the accident results </w:t>
      </w:r>
      <w:r w:rsidR="0000534F">
        <w:t>in a person being taken to hospital or</w:t>
      </w:r>
      <w:r w:rsidR="00CC7194">
        <w:t>,</w:t>
      </w:r>
      <w:r w:rsidR="0000534F">
        <w:t xml:space="preserve"> following an accident the school is informed that the person attended the hospital outside of school hours, the accident form must also be logged online within 24 hours of the accident occurring.</w:t>
      </w:r>
    </w:p>
    <w:p w:rsidRPr="007D1924" w:rsidR="004D561E" w:rsidP="007D1924" w:rsidRDefault="004D561E" w14:paraId="063072EB" w14:textId="77777777">
      <w:pPr>
        <w:jc w:val="both"/>
      </w:pPr>
    </w:p>
    <w:p w:rsidRPr="00C81CAE" w:rsidR="00C43966" w:rsidP="00F2317B" w:rsidRDefault="00C43966" w14:paraId="0BB55945" w14:textId="77777777">
      <w:pPr>
        <w:jc w:val="both"/>
        <w:rPr>
          <w:b/>
          <w:bCs/>
        </w:rPr>
      </w:pPr>
    </w:p>
    <w:p w:rsidR="00106900" w:rsidP="00F2317B" w:rsidRDefault="00C81CAE" w14:paraId="472E72E0" w14:textId="77777777">
      <w:pPr>
        <w:jc w:val="both"/>
        <w:rPr>
          <w:b/>
          <w:bCs/>
        </w:rPr>
      </w:pPr>
      <w:r w:rsidRPr="00C81CAE">
        <w:rPr>
          <w:b/>
          <w:bCs/>
        </w:rPr>
        <w:t>Visitors/Community Bookings</w:t>
      </w:r>
    </w:p>
    <w:p w:rsidR="00C43966" w:rsidP="00C43966" w:rsidRDefault="00C43966" w14:paraId="5BF9C7CD" w14:textId="77777777">
      <w:pPr>
        <w:jc w:val="both"/>
      </w:pPr>
      <w:r>
        <w:t>No medication will be provided to visitors/guests on site.</w:t>
      </w:r>
    </w:p>
    <w:p w:rsidR="00C43966" w:rsidP="00C43966" w:rsidRDefault="00C43966" w14:paraId="1872E7CE" w14:textId="77777777">
      <w:pPr>
        <w:jc w:val="both"/>
      </w:pPr>
      <w:r>
        <w:t xml:space="preserve"> </w:t>
      </w:r>
    </w:p>
    <w:p w:rsidRPr="00552C4C" w:rsidR="00C43966" w:rsidP="00C43966" w:rsidRDefault="00C43966" w14:paraId="0B3385A2" w14:textId="77777777">
      <w:pPr>
        <w:jc w:val="both"/>
      </w:pPr>
      <w:r w:rsidRPr="00552C4C">
        <w:t xml:space="preserve">The </w:t>
      </w:r>
      <w:r>
        <w:t>S</w:t>
      </w:r>
      <w:r w:rsidRPr="00552C4C">
        <w:t xml:space="preserve">ite </w:t>
      </w:r>
      <w:r>
        <w:t>M</w:t>
      </w:r>
      <w:r w:rsidRPr="00552C4C">
        <w:t>anage</w:t>
      </w:r>
      <w:r>
        <w:t>r</w:t>
      </w:r>
      <w:r w:rsidRPr="00552C4C">
        <w:t xml:space="preserve"> is responsible for ensuring that contractors and catering staff are informed of the location of first aid supplies and evacuation procedures. </w:t>
      </w:r>
    </w:p>
    <w:p w:rsidR="00C43966" w:rsidP="00C43966" w:rsidRDefault="00C43966" w14:paraId="529A4961" w14:textId="77777777">
      <w:pPr>
        <w:jc w:val="both"/>
      </w:pPr>
    </w:p>
    <w:p w:rsidR="00C43966" w:rsidP="00C43966" w:rsidRDefault="00C43966" w14:paraId="03FDEA8E" w14:textId="77777777">
      <w:pPr>
        <w:jc w:val="both"/>
      </w:pPr>
      <w:r>
        <w:t>The Site member of staff on duty will call an ambulance should a medical emergency arise.</w:t>
      </w:r>
    </w:p>
    <w:p w:rsidRPr="00C81CAE" w:rsidR="00CC7194" w:rsidP="00F2317B" w:rsidRDefault="00CC7194" w14:paraId="3F1BF4AC" w14:textId="77777777">
      <w:pPr>
        <w:jc w:val="both"/>
        <w:rPr>
          <w:b/>
          <w:bCs/>
        </w:rPr>
      </w:pPr>
    </w:p>
    <w:p w:rsidRPr="00C81CAE" w:rsidR="00C81CAE" w:rsidP="00F2317B" w:rsidRDefault="00C81CAE" w14:paraId="2E862EF8" w14:textId="77777777">
      <w:pPr>
        <w:jc w:val="both"/>
        <w:rPr>
          <w:b/>
          <w:bCs/>
        </w:rPr>
      </w:pPr>
      <w:r w:rsidRPr="00C81CAE">
        <w:rPr>
          <w:b/>
          <w:bCs/>
        </w:rPr>
        <w:t xml:space="preserve">Responsibilities </w:t>
      </w:r>
    </w:p>
    <w:p w:rsidR="00106900" w:rsidP="00F2317B" w:rsidRDefault="00CC7194" w14:paraId="6CC4BAAE" w14:textId="77777777">
      <w:pPr>
        <w:jc w:val="both"/>
      </w:pPr>
      <w:r>
        <w:t>The list below sets out the responsibilities for the management of first aid at Hautlieu:</w:t>
      </w:r>
    </w:p>
    <w:p w:rsidR="00106900" w:rsidP="00F2317B" w:rsidRDefault="00106900" w14:paraId="523A9634" w14:textId="77777777">
      <w:pPr>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493"/>
        <w:gridCol w:w="4135"/>
      </w:tblGrid>
      <w:tr w:rsidRPr="004B2FBB" w:rsidR="00CC7194" w:rsidTr="3B3E6813" w14:paraId="6B783854" w14:textId="77777777">
        <w:tc>
          <w:tcPr>
            <w:tcW w:w="5637" w:type="dxa"/>
            <w:shd w:val="clear" w:color="auto" w:fill="D9D9D9" w:themeFill="background1" w:themeFillShade="D9"/>
          </w:tcPr>
          <w:p w:rsidRPr="004B2FBB" w:rsidR="00CC7194" w:rsidP="009D656D" w:rsidRDefault="00CC7194" w14:paraId="2CA11F6F" w14:textId="77777777">
            <w:pPr>
              <w:jc w:val="center"/>
              <w:rPr>
                <w:b/>
                <w:bCs/>
              </w:rPr>
            </w:pPr>
            <w:r w:rsidRPr="004B2FBB">
              <w:rPr>
                <w:b/>
                <w:bCs/>
              </w:rPr>
              <w:t>RESPONSIBILITY</w:t>
            </w:r>
          </w:p>
          <w:p w:rsidRPr="004B2FBB" w:rsidR="00CC7194" w:rsidP="009D656D" w:rsidRDefault="00CC7194" w14:paraId="3C3FB74C" w14:textId="77777777">
            <w:pPr>
              <w:jc w:val="center"/>
              <w:rPr>
                <w:b/>
                <w:bCs/>
              </w:rPr>
            </w:pPr>
          </w:p>
        </w:tc>
        <w:tc>
          <w:tcPr>
            <w:tcW w:w="4217" w:type="dxa"/>
            <w:shd w:val="clear" w:color="auto" w:fill="D9D9D9" w:themeFill="background1" w:themeFillShade="D9"/>
          </w:tcPr>
          <w:p w:rsidRPr="004B2FBB" w:rsidR="00CC7194" w:rsidP="009D656D" w:rsidRDefault="00CC7194" w14:paraId="7367AD82" w14:textId="77777777">
            <w:pPr>
              <w:jc w:val="center"/>
              <w:rPr>
                <w:b/>
                <w:bCs/>
              </w:rPr>
            </w:pPr>
            <w:r w:rsidRPr="004B2FBB">
              <w:rPr>
                <w:b/>
                <w:bCs/>
              </w:rPr>
              <w:t>ROLE</w:t>
            </w:r>
          </w:p>
        </w:tc>
      </w:tr>
      <w:tr w:rsidRPr="004B2FBB" w:rsidR="00CC7194" w:rsidTr="3B3E6813" w14:paraId="14F74CE5" w14:textId="77777777">
        <w:tc>
          <w:tcPr>
            <w:tcW w:w="5637" w:type="dxa"/>
            <w:shd w:val="clear" w:color="auto" w:fill="auto"/>
          </w:tcPr>
          <w:p w:rsidRPr="00EB735F" w:rsidR="00CC7194" w:rsidP="009D656D" w:rsidRDefault="00CC7194" w14:paraId="7E15E220" w14:textId="77777777">
            <w:pPr>
              <w:jc w:val="both"/>
            </w:pPr>
            <w:r w:rsidRPr="00EB735F">
              <w:t xml:space="preserve">Overall responsibility for the </w:t>
            </w:r>
            <w:r>
              <w:t>management</w:t>
            </w:r>
            <w:r w:rsidRPr="00EB735F">
              <w:t xml:space="preserve"> first aid at Hautlieu </w:t>
            </w:r>
          </w:p>
        </w:tc>
        <w:tc>
          <w:tcPr>
            <w:tcW w:w="4217" w:type="dxa"/>
            <w:shd w:val="clear" w:color="auto" w:fill="auto"/>
          </w:tcPr>
          <w:p w:rsidR="00CC7194" w:rsidP="009D656D" w:rsidRDefault="00DD415C" w14:paraId="2890F052" w14:textId="77777777">
            <w:pPr>
              <w:jc w:val="both"/>
            </w:pPr>
            <w:r>
              <w:t>Headteacher</w:t>
            </w:r>
          </w:p>
          <w:p w:rsidRPr="004B2FBB" w:rsidR="00CC7194" w:rsidP="009D656D" w:rsidRDefault="00CC7194" w14:paraId="5B6035A8" w14:textId="77777777">
            <w:pPr>
              <w:jc w:val="both"/>
              <w:rPr>
                <w:b/>
                <w:bCs/>
              </w:rPr>
            </w:pPr>
          </w:p>
        </w:tc>
      </w:tr>
      <w:tr w:rsidRPr="004B2FBB" w:rsidR="00CC7194" w:rsidTr="3B3E6813" w14:paraId="4A66C556" w14:textId="77777777">
        <w:tc>
          <w:tcPr>
            <w:tcW w:w="5637" w:type="dxa"/>
            <w:shd w:val="clear" w:color="auto" w:fill="auto"/>
          </w:tcPr>
          <w:p w:rsidRPr="00EB735F" w:rsidR="00CC7194" w:rsidP="009D656D" w:rsidRDefault="00CC7194" w14:paraId="6E4D9F04" w14:textId="77777777">
            <w:pPr>
              <w:jc w:val="both"/>
            </w:pPr>
            <w:r w:rsidRPr="00EB735F">
              <w:t>Review and update of th</w:t>
            </w:r>
            <w:r>
              <w:t>is Policy Document</w:t>
            </w:r>
          </w:p>
          <w:p w:rsidRPr="00EB735F" w:rsidR="00CC7194" w:rsidP="009D656D" w:rsidRDefault="00CC7194" w14:paraId="32DA54A4" w14:textId="77777777">
            <w:pPr>
              <w:jc w:val="both"/>
            </w:pPr>
          </w:p>
        </w:tc>
        <w:tc>
          <w:tcPr>
            <w:tcW w:w="4217" w:type="dxa"/>
            <w:shd w:val="clear" w:color="auto" w:fill="auto"/>
          </w:tcPr>
          <w:p w:rsidR="00CC7194" w:rsidP="009D656D" w:rsidRDefault="00CC7194" w14:paraId="7CEDD88A" w14:textId="19EBAFCE">
            <w:pPr>
              <w:jc w:val="both"/>
            </w:pPr>
            <w:r w:rsidRPr="00E94F28">
              <w:t>Deputy Head</w:t>
            </w:r>
            <w:r>
              <w:t>: S</w:t>
            </w:r>
            <w:r w:rsidR="00860B99">
              <w:t>P</w:t>
            </w:r>
            <w:r>
              <w:t>SD</w:t>
            </w:r>
          </w:p>
          <w:p w:rsidRPr="004B2FBB" w:rsidR="00CC7194" w:rsidP="009D656D" w:rsidRDefault="00CC7194" w14:paraId="4B99127B" w14:textId="77777777">
            <w:pPr>
              <w:jc w:val="both"/>
              <w:rPr>
                <w:b/>
                <w:bCs/>
              </w:rPr>
            </w:pPr>
          </w:p>
        </w:tc>
      </w:tr>
      <w:tr w:rsidRPr="004B2FBB" w:rsidR="00CC7194" w:rsidTr="3B3E6813" w14:paraId="26A2E488" w14:textId="77777777">
        <w:tc>
          <w:tcPr>
            <w:tcW w:w="5637" w:type="dxa"/>
            <w:shd w:val="clear" w:color="auto" w:fill="auto"/>
          </w:tcPr>
          <w:p w:rsidRPr="002256A1" w:rsidR="00CC7194" w:rsidP="009D656D" w:rsidRDefault="00DD415C" w14:paraId="63AD471C" w14:textId="77777777">
            <w:pPr>
              <w:jc w:val="both"/>
            </w:pPr>
            <w:r>
              <w:t>Training administration and maintenance of the qualified first aider list</w:t>
            </w:r>
          </w:p>
        </w:tc>
        <w:tc>
          <w:tcPr>
            <w:tcW w:w="4217" w:type="dxa"/>
            <w:shd w:val="clear" w:color="auto" w:fill="auto"/>
          </w:tcPr>
          <w:p w:rsidRPr="002256A1" w:rsidR="00CC7194" w:rsidP="009D656D" w:rsidRDefault="00DD415C" w14:paraId="098DF955" w14:textId="77777777">
            <w:pPr>
              <w:jc w:val="both"/>
            </w:pPr>
            <w:r>
              <w:t>The Office Manager</w:t>
            </w:r>
          </w:p>
        </w:tc>
      </w:tr>
      <w:tr w:rsidRPr="004B2FBB" w:rsidR="00CC7194" w:rsidTr="3B3E6813" w14:paraId="4D8FE9EE" w14:textId="77777777">
        <w:tc>
          <w:tcPr>
            <w:tcW w:w="5637" w:type="dxa"/>
            <w:shd w:val="clear" w:color="auto" w:fill="auto"/>
          </w:tcPr>
          <w:p w:rsidR="00DD415C" w:rsidP="009D656D" w:rsidRDefault="00DD415C" w14:paraId="52260727" w14:textId="77777777">
            <w:pPr>
              <w:jc w:val="both"/>
            </w:pPr>
            <w:r>
              <w:t>Management of First Aid Supplies</w:t>
            </w:r>
          </w:p>
          <w:p w:rsidRPr="002256A1" w:rsidR="00DD415C" w:rsidP="009D656D" w:rsidRDefault="00DD415C" w14:paraId="17ED4387" w14:textId="77777777">
            <w:pPr>
              <w:jc w:val="both"/>
            </w:pPr>
          </w:p>
        </w:tc>
        <w:tc>
          <w:tcPr>
            <w:tcW w:w="4217" w:type="dxa"/>
            <w:shd w:val="clear" w:color="auto" w:fill="auto"/>
          </w:tcPr>
          <w:p w:rsidRPr="002256A1" w:rsidR="00CC7194" w:rsidP="009D656D" w:rsidRDefault="00CC7194" w14:paraId="04445C27" w14:textId="77777777">
            <w:pPr>
              <w:jc w:val="both"/>
            </w:pPr>
            <w:r w:rsidRPr="002256A1">
              <w:t>Office Team</w:t>
            </w:r>
          </w:p>
        </w:tc>
      </w:tr>
      <w:tr w:rsidRPr="004B2FBB" w:rsidR="00CC7194" w:rsidTr="3B3E6813" w14:paraId="61A6EAE0" w14:textId="77777777">
        <w:tc>
          <w:tcPr>
            <w:tcW w:w="5637" w:type="dxa"/>
            <w:shd w:val="clear" w:color="auto" w:fill="auto"/>
          </w:tcPr>
          <w:p w:rsidR="00CC7194" w:rsidP="009D656D" w:rsidRDefault="00DD415C" w14:paraId="250E3E48" w14:textId="77777777">
            <w:pPr>
              <w:jc w:val="both"/>
            </w:pPr>
            <w:r>
              <w:t>First Aid Kits</w:t>
            </w:r>
          </w:p>
          <w:p w:rsidRPr="002256A1" w:rsidR="00DD415C" w:rsidP="009D656D" w:rsidRDefault="00DD415C" w14:paraId="2E781C6F" w14:textId="77777777">
            <w:pPr>
              <w:jc w:val="both"/>
            </w:pPr>
          </w:p>
        </w:tc>
        <w:tc>
          <w:tcPr>
            <w:tcW w:w="4217" w:type="dxa"/>
            <w:shd w:val="clear" w:color="auto" w:fill="auto"/>
          </w:tcPr>
          <w:p w:rsidRPr="002256A1" w:rsidR="00CC7194" w:rsidP="009D656D" w:rsidRDefault="00DD415C" w14:paraId="50E7A4B7" w14:textId="77777777">
            <w:pPr>
              <w:jc w:val="both"/>
            </w:pPr>
            <w:r>
              <w:t>School trip staff &amp; individual Department Heads as appropriate</w:t>
            </w:r>
          </w:p>
        </w:tc>
      </w:tr>
      <w:tr w:rsidRPr="004B2FBB" w:rsidR="00CC7194" w:rsidTr="3B3E6813" w14:paraId="3B76CC04" w14:textId="77777777">
        <w:tc>
          <w:tcPr>
            <w:tcW w:w="5637" w:type="dxa"/>
            <w:shd w:val="clear" w:color="auto" w:fill="auto"/>
          </w:tcPr>
          <w:p w:rsidRPr="002256A1" w:rsidR="00CC7194" w:rsidP="009D656D" w:rsidRDefault="00DD415C" w14:paraId="5B8D90E1" w14:textId="77777777">
            <w:pPr>
              <w:jc w:val="both"/>
            </w:pPr>
            <w:r>
              <w:t>Provision of first aid</w:t>
            </w:r>
          </w:p>
        </w:tc>
        <w:tc>
          <w:tcPr>
            <w:tcW w:w="4217" w:type="dxa"/>
            <w:shd w:val="clear" w:color="auto" w:fill="auto"/>
          </w:tcPr>
          <w:p w:rsidRPr="002256A1" w:rsidR="00CC7194" w:rsidP="009D656D" w:rsidRDefault="00DD415C" w14:paraId="60FBEB17" w14:textId="77777777">
            <w:pPr>
              <w:jc w:val="both"/>
            </w:pPr>
            <w:r>
              <w:t>Qualified First Aiders</w:t>
            </w:r>
          </w:p>
        </w:tc>
      </w:tr>
      <w:tr w:rsidRPr="004B2FBB" w:rsidR="00CC7194" w:rsidTr="3B3E6813" w14:paraId="4C04DC63" w14:textId="77777777">
        <w:tc>
          <w:tcPr>
            <w:tcW w:w="5637" w:type="dxa"/>
            <w:shd w:val="clear" w:color="auto" w:fill="auto"/>
          </w:tcPr>
          <w:p w:rsidRPr="002256A1" w:rsidR="00CC7194" w:rsidP="009D656D" w:rsidRDefault="00DD415C" w14:paraId="577D7631" w14:textId="77777777">
            <w:pPr>
              <w:jc w:val="both"/>
            </w:pPr>
            <w:r>
              <w:t xml:space="preserve">Calling for an Ambulance </w:t>
            </w:r>
          </w:p>
        </w:tc>
        <w:tc>
          <w:tcPr>
            <w:tcW w:w="4217" w:type="dxa"/>
            <w:shd w:val="clear" w:color="auto" w:fill="auto"/>
          </w:tcPr>
          <w:p w:rsidRPr="002256A1" w:rsidR="00CC7194" w:rsidP="009D656D" w:rsidRDefault="00DD415C" w14:paraId="032C0D3F" w14:textId="77777777">
            <w:pPr>
              <w:jc w:val="both"/>
            </w:pPr>
            <w:r>
              <w:t>Any staff member on instruction by a qualified first aider</w:t>
            </w:r>
          </w:p>
        </w:tc>
      </w:tr>
      <w:tr w:rsidRPr="004B2FBB" w:rsidR="00DD415C" w:rsidTr="3B3E6813" w14:paraId="476F9C27" w14:textId="77777777">
        <w:tc>
          <w:tcPr>
            <w:tcW w:w="5637" w:type="dxa"/>
            <w:shd w:val="clear" w:color="auto" w:fill="auto"/>
          </w:tcPr>
          <w:p w:rsidR="00DD415C" w:rsidP="009D656D" w:rsidRDefault="00DD415C" w14:paraId="7187AC23" w14:textId="77777777">
            <w:pPr>
              <w:jc w:val="both"/>
            </w:pPr>
            <w:r>
              <w:t>Meeting Ambulance crew</w:t>
            </w:r>
          </w:p>
        </w:tc>
        <w:tc>
          <w:tcPr>
            <w:tcW w:w="4217" w:type="dxa"/>
            <w:shd w:val="clear" w:color="auto" w:fill="auto"/>
          </w:tcPr>
          <w:p w:rsidR="00DD415C" w:rsidP="009D656D" w:rsidRDefault="00DD415C" w14:paraId="7CE3BA50" w14:textId="77777777">
            <w:pPr>
              <w:jc w:val="both"/>
            </w:pPr>
            <w:r>
              <w:t>The Office Team</w:t>
            </w:r>
          </w:p>
        </w:tc>
      </w:tr>
      <w:tr w:rsidRPr="004B2FBB" w:rsidR="00CC7194" w:rsidTr="3B3E6813" w14:paraId="4DE074B2" w14:textId="77777777">
        <w:tc>
          <w:tcPr>
            <w:tcW w:w="5637" w:type="dxa"/>
            <w:shd w:val="clear" w:color="auto" w:fill="auto"/>
          </w:tcPr>
          <w:p w:rsidRPr="002256A1" w:rsidR="00CC7194" w:rsidP="009D656D" w:rsidRDefault="00DD415C" w14:paraId="1FC65F35" w14:textId="77777777">
            <w:pPr>
              <w:jc w:val="both"/>
            </w:pPr>
            <w:r>
              <w:t>Contacting parents</w:t>
            </w:r>
            <w:r w:rsidR="00003A8B">
              <w:t xml:space="preserve"> (in the event of student medical emergency)</w:t>
            </w:r>
          </w:p>
        </w:tc>
        <w:tc>
          <w:tcPr>
            <w:tcW w:w="4217" w:type="dxa"/>
            <w:shd w:val="clear" w:color="auto" w:fill="auto"/>
          </w:tcPr>
          <w:p w:rsidRPr="002256A1" w:rsidR="00CC7194" w:rsidP="009D656D" w:rsidRDefault="00003A8B" w14:paraId="183F4255" w14:textId="77777777">
            <w:pPr>
              <w:jc w:val="both"/>
            </w:pPr>
            <w:r>
              <w:t>The Office Team</w:t>
            </w:r>
          </w:p>
        </w:tc>
      </w:tr>
      <w:tr w:rsidRPr="004B2FBB" w:rsidR="00DD415C" w:rsidTr="3B3E6813" w14:paraId="62CAA35C" w14:textId="77777777">
        <w:tc>
          <w:tcPr>
            <w:tcW w:w="5637" w:type="dxa"/>
            <w:shd w:val="clear" w:color="auto" w:fill="auto"/>
          </w:tcPr>
          <w:p w:rsidR="00DD415C" w:rsidP="009D656D" w:rsidRDefault="00DD415C" w14:paraId="36E9A4E2" w14:textId="77777777">
            <w:pPr>
              <w:jc w:val="both"/>
            </w:pPr>
            <w:r>
              <w:t>Contacting next of kin</w:t>
            </w:r>
            <w:r w:rsidR="00003A8B">
              <w:t xml:space="preserve"> in the event of Staff medical emergency)</w:t>
            </w:r>
          </w:p>
        </w:tc>
        <w:tc>
          <w:tcPr>
            <w:tcW w:w="4217" w:type="dxa"/>
            <w:shd w:val="clear" w:color="auto" w:fill="auto"/>
          </w:tcPr>
          <w:p w:rsidRPr="002256A1" w:rsidR="00DD415C" w:rsidP="009D656D" w:rsidRDefault="00003A8B" w14:paraId="3C67523C" w14:textId="77777777">
            <w:pPr>
              <w:jc w:val="both"/>
            </w:pPr>
            <w:r>
              <w:t>SLG/The Office Manager</w:t>
            </w:r>
          </w:p>
        </w:tc>
      </w:tr>
      <w:tr w:rsidRPr="004B2FBB" w:rsidR="00003A8B" w:rsidTr="3B3E6813" w14:paraId="3B9DF073" w14:textId="77777777">
        <w:tc>
          <w:tcPr>
            <w:tcW w:w="5637" w:type="dxa"/>
            <w:shd w:val="clear" w:color="auto" w:fill="auto"/>
          </w:tcPr>
          <w:p w:rsidR="00003A8B" w:rsidP="009D656D" w:rsidRDefault="00003A8B" w14:paraId="12E9D8EA" w14:textId="77777777">
            <w:pPr>
              <w:jc w:val="both"/>
            </w:pPr>
            <w:r>
              <w:t>Accident Form completion</w:t>
            </w:r>
          </w:p>
        </w:tc>
        <w:tc>
          <w:tcPr>
            <w:tcW w:w="4217" w:type="dxa"/>
            <w:shd w:val="clear" w:color="auto" w:fill="auto"/>
          </w:tcPr>
          <w:p w:rsidR="00003A8B" w:rsidP="009D656D" w:rsidRDefault="00003A8B" w14:paraId="30335057" w14:textId="77777777">
            <w:pPr>
              <w:jc w:val="both"/>
            </w:pPr>
            <w:r>
              <w:t>Any staff member attending/witnessing the incident/accident</w:t>
            </w:r>
          </w:p>
        </w:tc>
      </w:tr>
      <w:tr w:rsidRPr="004B2FBB" w:rsidR="00003A8B" w:rsidTr="3B3E6813" w14:paraId="617D84B7" w14:textId="77777777">
        <w:tc>
          <w:tcPr>
            <w:tcW w:w="5637" w:type="dxa"/>
            <w:shd w:val="clear" w:color="auto" w:fill="auto"/>
          </w:tcPr>
          <w:p w:rsidR="00003A8B" w:rsidP="009D656D" w:rsidRDefault="00003A8B" w14:paraId="351E3343" w14:textId="77777777">
            <w:pPr>
              <w:jc w:val="both"/>
            </w:pPr>
            <w:r>
              <w:t>Accident online reporting</w:t>
            </w:r>
          </w:p>
        </w:tc>
        <w:tc>
          <w:tcPr>
            <w:tcW w:w="4217" w:type="dxa"/>
            <w:shd w:val="clear" w:color="auto" w:fill="auto"/>
          </w:tcPr>
          <w:p w:rsidR="00003A8B" w:rsidP="009D656D" w:rsidRDefault="00003A8B" w14:paraId="62A14FC1" w14:textId="77777777">
            <w:pPr>
              <w:jc w:val="both"/>
            </w:pPr>
            <w:r>
              <w:t>The Office Manager</w:t>
            </w:r>
          </w:p>
        </w:tc>
      </w:tr>
      <w:tr w:rsidRPr="004B2FBB" w:rsidR="00003A8B" w:rsidTr="3B3E6813" w14:paraId="6B086833" w14:textId="77777777">
        <w:tc>
          <w:tcPr>
            <w:tcW w:w="5637" w:type="dxa"/>
            <w:shd w:val="clear" w:color="auto" w:fill="auto"/>
          </w:tcPr>
          <w:p w:rsidR="00003A8B" w:rsidP="009D656D" w:rsidRDefault="00003A8B" w14:paraId="27594603" w14:textId="77777777">
            <w:pPr>
              <w:jc w:val="both"/>
            </w:pPr>
            <w:r>
              <w:t>Visitors/Community Bookings medical emergency procedures</w:t>
            </w:r>
          </w:p>
        </w:tc>
        <w:tc>
          <w:tcPr>
            <w:tcW w:w="4217" w:type="dxa"/>
            <w:shd w:val="clear" w:color="auto" w:fill="auto"/>
          </w:tcPr>
          <w:p w:rsidR="00003A8B" w:rsidP="009D656D" w:rsidRDefault="00003A8B" w14:paraId="26DF994A" w14:textId="77777777">
            <w:pPr>
              <w:jc w:val="both"/>
            </w:pPr>
            <w:r>
              <w:t>The Site Manager</w:t>
            </w:r>
          </w:p>
        </w:tc>
      </w:tr>
      <w:tr w:rsidR="3B3E6813" w:rsidTr="3B3E6813" w14:paraId="5A608F00" w14:textId="77777777">
        <w:trPr>
          <w:trHeight w:val="300"/>
        </w:trPr>
        <w:tc>
          <w:tcPr>
            <w:tcW w:w="5637" w:type="dxa"/>
            <w:shd w:val="clear" w:color="auto" w:fill="auto"/>
          </w:tcPr>
          <w:p w:rsidR="6128A049" w:rsidP="3B3E6813" w:rsidRDefault="6128A049" w14:paraId="2568B4E7" w14:textId="1A61A28E">
            <w:pPr>
              <w:jc w:val="both"/>
            </w:pPr>
            <w:r>
              <w:t xml:space="preserve">Qualified First Aiders List </w:t>
            </w:r>
          </w:p>
        </w:tc>
        <w:tc>
          <w:tcPr>
            <w:tcW w:w="4217" w:type="dxa"/>
            <w:shd w:val="clear" w:color="auto" w:fill="auto"/>
          </w:tcPr>
          <w:p w:rsidR="6128A049" w:rsidP="3B3E6813" w:rsidRDefault="6128A049" w14:paraId="7FB14FCA" w14:textId="77777777">
            <w:pPr>
              <w:jc w:val="both"/>
            </w:pPr>
            <w:r>
              <w:t>The Office Manager</w:t>
            </w:r>
          </w:p>
          <w:p w:rsidR="3B3E6813" w:rsidP="3B3E6813" w:rsidRDefault="3B3E6813" w14:paraId="235C154F" w14:textId="468C8543">
            <w:pPr>
              <w:jc w:val="both"/>
            </w:pPr>
          </w:p>
        </w:tc>
      </w:tr>
    </w:tbl>
    <w:p w:rsidR="00106900" w:rsidP="00F2317B" w:rsidRDefault="00106900" w14:paraId="3C924ED5" w14:textId="77777777">
      <w:pPr>
        <w:jc w:val="both"/>
      </w:pPr>
    </w:p>
    <w:p w:rsidRPr="00CE1180" w:rsidR="002717AA" w:rsidP="00F2317B" w:rsidRDefault="002717AA" w14:paraId="53E72735" w14:textId="77777777">
      <w:pPr>
        <w:jc w:val="both"/>
      </w:pPr>
    </w:p>
    <w:p w:rsidRPr="00CE1180" w:rsidR="002717AA" w:rsidP="00F2317B" w:rsidRDefault="00D1292E" w14:paraId="65D7F052" w14:textId="77777777">
      <w:pPr>
        <w:jc w:val="both"/>
        <w:rPr>
          <w:b/>
          <w:u w:val="single"/>
        </w:rPr>
      </w:pPr>
      <w:r>
        <w:rPr>
          <w:b/>
          <w:u w:val="single"/>
        </w:rPr>
        <w:t>Critical Incidents</w:t>
      </w:r>
    </w:p>
    <w:p w:rsidR="002717AA" w:rsidP="00F2317B" w:rsidRDefault="00B8651F" w14:paraId="282B725A" w14:textId="77777777">
      <w:pPr>
        <w:jc w:val="both"/>
      </w:pPr>
      <w:r w:rsidRPr="00CE1180">
        <w:t>Arrangements</w:t>
      </w:r>
      <w:r w:rsidRPr="00CE1180" w:rsidR="002717AA">
        <w:t xml:space="preserve"> will be made to deal with any critical incident relating to </w:t>
      </w:r>
      <w:r w:rsidRPr="00CE1180">
        <w:t xml:space="preserve">a medical issue by following the guidelines within the critical incident plan, which includes specific arrangements for </w:t>
      </w:r>
      <w:r w:rsidR="009D66B0">
        <w:t>pandemics.</w:t>
      </w:r>
      <w:r w:rsidRPr="00CE1180" w:rsidR="002717AA">
        <w:t xml:space="preserve"> </w:t>
      </w:r>
    </w:p>
    <w:p w:rsidR="00D1292E" w:rsidP="00F2317B" w:rsidRDefault="00D1292E" w14:paraId="25CEA423" w14:textId="77777777">
      <w:pPr>
        <w:jc w:val="both"/>
      </w:pPr>
    </w:p>
    <w:p w:rsidR="00D1292E" w:rsidP="00F2317B" w:rsidRDefault="00D1292E" w14:paraId="037BAA76" w14:textId="77777777">
      <w:pPr>
        <w:jc w:val="both"/>
      </w:pPr>
    </w:p>
    <w:p w:rsidRPr="00586867" w:rsidR="004D561E" w:rsidP="004D561E" w:rsidRDefault="004D561E" w14:paraId="3A4718E1" w14:textId="77777777">
      <w:pPr>
        <w:jc w:val="both"/>
        <w:rPr>
          <w:rFonts w:cs="Tahoma"/>
          <w:b/>
          <w:bCs/>
        </w:rPr>
      </w:pPr>
      <w:r w:rsidRPr="00586867">
        <w:rPr>
          <w:rFonts w:cs="Tahoma"/>
          <w:b/>
          <w:bCs/>
        </w:rPr>
        <w:t>Links to UNCRC – Rights Respecting Schools</w:t>
      </w:r>
    </w:p>
    <w:p w:rsidRPr="00586867" w:rsidR="004D561E" w:rsidP="004D561E" w:rsidRDefault="004D561E" w14:paraId="5492496D" w14:textId="77777777">
      <w:pPr>
        <w:jc w:val="both"/>
        <w:rPr>
          <w:rFonts w:cs="Tahoma"/>
          <w:b/>
          <w:bCs/>
        </w:rPr>
      </w:pPr>
    </w:p>
    <w:p w:rsidRPr="00586867" w:rsidR="004D561E" w:rsidP="004D561E" w:rsidRDefault="004D561E" w14:paraId="0B17C4B3" w14:textId="77777777">
      <w:pPr>
        <w:jc w:val="both"/>
        <w:rPr>
          <w:rFonts w:cs="Tahoma"/>
        </w:rPr>
      </w:pPr>
      <w:r w:rsidRPr="00586867">
        <w:rPr>
          <w:rFonts w:cs="Tahoma"/>
        </w:rPr>
        <w:t>This policy links to the following UNCRC articles:</w:t>
      </w:r>
    </w:p>
    <w:p w:rsidRPr="00586867" w:rsidR="004D561E" w:rsidP="004D561E" w:rsidRDefault="004D561E" w14:paraId="29E1C24C" w14:textId="77777777">
      <w:pPr>
        <w:jc w:val="both"/>
        <w:rPr>
          <w:rFonts w:cs="Tahoma"/>
        </w:rPr>
      </w:pPr>
    </w:p>
    <w:p w:rsidRPr="009112EF" w:rsidR="00B36925" w:rsidP="00B36925" w:rsidRDefault="00B36925" w14:paraId="54E7AB16" w14:textId="77777777">
      <w:pPr>
        <w:jc w:val="both"/>
        <w:rPr>
          <w:rFonts w:cs="Tahoma"/>
          <w:iCs/>
        </w:rPr>
      </w:pPr>
      <w:r w:rsidRPr="009112EF">
        <w:rPr>
          <w:rFonts w:cs="Tahoma"/>
          <w:iCs/>
        </w:rPr>
        <w:t xml:space="preserve">Article 1: Everyone under 18 has </w:t>
      </w:r>
      <w:proofErr w:type="gramStart"/>
      <w:r w:rsidRPr="009112EF">
        <w:rPr>
          <w:rFonts w:cs="Tahoma"/>
          <w:iCs/>
        </w:rPr>
        <w:t>all of</w:t>
      </w:r>
      <w:proofErr w:type="gramEnd"/>
      <w:r w:rsidRPr="009112EF">
        <w:rPr>
          <w:rFonts w:cs="Tahoma"/>
          <w:iCs/>
        </w:rPr>
        <w:t xml:space="preserve"> these rights</w:t>
      </w:r>
    </w:p>
    <w:p w:rsidRPr="009112EF" w:rsidR="00B36925" w:rsidP="00B36925" w:rsidRDefault="00B36925" w14:paraId="569B3DC9" w14:textId="77777777">
      <w:pPr>
        <w:jc w:val="both"/>
        <w:rPr>
          <w:rFonts w:cs="Tahoma"/>
          <w:iCs/>
        </w:rPr>
      </w:pPr>
    </w:p>
    <w:p w:rsidRPr="009112EF" w:rsidR="00B36925" w:rsidP="00B36925" w:rsidRDefault="00B36925" w14:paraId="1C9E3D36" w14:textId="77777777">
      <w:pPr>
        <w:jc w:val="both"/>
        <w:rPr>
          <w:rFonts w:cs="Tahoma"/>
          <w:iCs/>
        </w:rPr>
      </w:pPr>
      <w:r w:rsidRPr="009112EF">
        <w:rPr>
          <w:rFonts w:cs="Tahoma"/>
          <w:iCs/>
        </w:rPr>
        <w:t>Article 2: You have the right to protection against discrimination.  This means that nobody can treat you badly because of your colour, sex or religion, if you speak another language, have disability, or are rich or poor</w:t>
      </w:r>
    </w:p>
    <w:p w:rsidRPr="009112EF" w:rsidR="00B36925" w:rsidP="00B36925" w:rsidRDefault="00B36925" w14:paraId="7D9EF763" w14:textId="77777777">
      <w:pPr>
        <w:jc w:val="both"/>
        <w:rPr>
          <w:rFonts w:cs="Tahoma"/>
          <w:iCs/>
        </w:rPr>
      </w:pPr>
    </w:p>
    <w:p w:rsidRPr="009112EF" w:rsidR="00B36925" w:rsidP="00B36925" w:rsidRDefault="00B36925" w14:paraId="568588B3" w14:textId="77777777">
      <w:pPr>
        <w:jc w:val="both"/>
        <w:rPr>
          <w:rFonts w:cs="Tahoma"/>
          <w:iCs/>
        </w:rPr>
      </w:pPr>
      <w:r w:rsidRPr="009112EF">
        <w:rPr>
          <w:rFonts w:cs="Tahoma"/>
          <w:iCs/>
        </w:rPr>
        <w:t>Article 3: All adults should always do what is best for you</w:t>
      </w:r>
    </w:p>
    <w:p w:rsidRPr="009112EF" w:rsidR="00B36925" w:rsidP="00B36925" w:rsidRDefault="00B36925" w14:paraId="5BDA1F0E" w14:textId="77777777">
      <w:pPr>
        <w:jc w:val="both"/>
        <w:rPr>
          <w:rFonts w:cs="Tahoma"/>
          <w:iCs/>
        </w:rPr>
      </w:pPr>
    </w:p>
    <w:p w:rsidR="00B36925" w:rsidP="00B36925" w:rsidRDefault="00B36925" w14:paraId="59E648BB" w14:textId="77777777">
      <w:pPr>
        <w:jc w:val="both"/>
        <w:rPr>
          <w:rFonts w:cs="Tahoma"/>
          <w:iCs/>
        </w:rPr>
      </w:pPr>
      <w:r>
        <w:rPr>
          <w:rFonts w:cs="Tahoma"/>
          <w:iCs/>
        </w:rPr>
        <w:t>Article 6: You have the right to life</w:t>
      </w:r>
    </w:p>
    <w:p w:rsidR="00B36925" w:rsidP="00B36925" w:rsidRDefault="00B36925" w14:paraId="7281164E" w14:textId="77777777">
      <w:pPr>
        <w:jc w:val="both"/>
        <w:rPr>
          <w:rFonts w:cs="Tahoma"/>
          <w:iCs/>
        </w:rPr>
      </w:pPr>
    </w:p>
    <w:p w:rsidR="00B36925" w:rsidP="00B36925" w:rsidRDefault="00B36925" w14:paraId="5D41AF83" w14:textId="77777777">
      <w:pPr>
        <w:jc w:val="both"/>
        <w:rPr>
          <w:rFonts w:cs="Tahoma"/>
          <w:iCs/>
        </w:rPr>
      </w:pPr>
      <w:r>
        <w:rPr>
          <w:rFonts w:cs="Tahoma"/>
          <w:iCs/>
        </w:rPr>
        <w:t>Article 16: You have the right to privacy</w:t>
      </w:r>
    </w:p>
    <w:p w:rsidRPr="009112EF" w:rsidR="00B36925" w:rsidP="00B36925" w:rsidRDefault="00B36925" w14:paraId="3BF71420" w14:textId="77777777">
      <w:pPr>
        <w:jc w:val="both"/>
        <w:rPr>
          <w:rFonts w:cs="Tahoma"/>
          <w:iCs/>
        </w:rPr>
      </w:pPr>
    </w:p>
    <w:p w:rsidR="00B36925" w:rsidP="00B36925" w:rsidRDefault="00B36925" w14:paraId="10CBD9CF" w14:textId="77777777">
      <w:pPr>
        <w:jc w:val="both"/>
        <w:rPr>
          <w:rFonts w:cs="Tahoma"/>
          <w:iCs/>
        </w:rPr>
      </w:pPr>
      <w:r w:rsidRPr="009112EF">
        <w:rPr>
          <w:rFonts w:cs="Tahoma"/>
          <w:iCs/>
        </w:rPr>
        <w:t>Article 19: You have the right to be protected from being hurt or badly treated</w:t>
      </w:r>
    </w:p>
    <w:p w:rsidR="00B36925" w:rsidP="00B36925" w:rsidRDefault="00B36925" w14:paraId="776F86EE" w14:textId="77777777">
      <w:pPr>
        <w:jc w:val="both"/>
        <w:rPr>
          <w:rFonts w:cs="Tahoma"/>
          <w:iCs/>
        </w:rPr>
      </w:pPr>
    </w:p>
    <w:p w:rsidRPr="009112EF" w:rsidR="00B36925" w:rsidP="00B36925" w:rsidRDefault="00B36925" w14:paraId="0C98432A" w14:textId="77777777">
      <w:pPr>
        <w:jc w:val="both"/>
        <w:rPr>
          <w:rFonts w:cs="Tahoma"/>
          <w:iCs/>
        </w:rPr>
      </w:pPr>
      <w:r>
        <w:rPr>
          <w:rFonts w:cs="Tahoma"/>
          <w:iCs/>
        </w:rPr>
        <w:t>Article 24: You have the right to the best possible health</w:t>
      </w:r>
    </w:p>
    <w:p w:rsidRPr="009112EF" w:rsidR="00B36925" w:rsidP="00B36925" w:rsidRDefault="00B36925" w14:paraId="4855488C" w14:textId="77777777">
      <w:pPr>
        <w:jc w:val="both"/>
        <w:rPr>
          <w:rFonts w:cs="Tahoma"/>
          <w:iCs/>
        </w:rPr>
      </w:pPr>
    </w:p>
    <w:p w:rsidRPr="009112EF" w:rsidR="00B36925" w:rsidP="00B36925" w:rsidRDefault="00B36925" w14:paraId="0ACCF5BC" w14:textId="77777777">
      <w:pPr>
        <w:jc w:val="both"/>
        <w:rPr>
          <w:rFonts w:cs="Tahoma"/>
          <w:iCs/>
        </w:rPr>
      </w:pPr>
      <w:r w:rsidRPr="009112EF">
        <w:rPr>
          <w:rFonts w:cs="Tahoma"/>
          <w:iCs/>
        </w:rPr>
        <w:t>Article 26: You have the right to help from the government if you are poor or are in need</w:t>
      </w:r>
    </w:p>
    <w:p w:rsidRPr="009112EF" w:rsidR="00B36925" w:rsidP="00B36925" w:rsidRDefault="00B36925" w14:paraId="73FBDCB9" w14:textId="77777777">
      <w:pPr>
        <w:jc w:val="both"/>
        <w:rPr>
          <w:rFonts w:cs="Tahoma"/>
          <w:iCs/>
        </w:rPr>
      </w:pPr>
    </w:p>
    <w:p w:rsidRPr="009112EF" w:rsidR="00B36925" w:rsidP="00B36925" w:rsidRDefault="00B36925" w14:paraId="204FA496" w14:textId="77777777">
      <w:pPr>
        <w:jc w:val="both"/>
        <w:rPr>
          <w:rFonts w:cs="Tahoma"/>
          <w:iCs/>
        </w:rPr>
      </w:pPr>
      <w:r w:rsidRPr="009112EF">
        <w:rPr>
          <w:rFonts w:cs="Tahoma"/>
          <w:iCs/>
        </w:rPr>
        <w:t>Article 34: You have the right to be protected from sexual abuse</w:t>
      </w:r>
    </w:p>
    <w:p w:rsidRPr="009112EF" w:rsidR="00B36925" w:rsidP="00B36925" w:rsidRDefault="00B36925" w14:paraId="2A69E03E" w14:textId="77777777">
      <w:pPr>
        <w:jc w:val="both"/>
        <w:rPr>
          <w:rFonts w:cs="Tahoma"/>
          <w:iCs/>
        </w:rPr>
      </w:pPr>
    </w:p>
    <w:p w:rsidR="00B36925" w:rsidP="00B36925" w:rsidRDefault="00B36925" w14:paraId="3ACC6485" w14:textId="77777777">
      <w:pPr>
        <w:jc w:val="both"/>
        <w:rPr>
          <w:rFonts w:cs="Tahoma"/>
          <w:iCs/>
        </w:rPr>
      </w:pPr>
      <w:r w:rsidRPr="009112EF">
        <w:rPr>
          <w:rFonts w:cs="Tahoma"/>
          <w:iCs/>
        </w:rPr>
        <w:t>Article 42: All adults and children should know about this convention.  You have a right to learn about your rights and adults should learn about them too.</w:t>
      </w:r>
    </w:p>
    <w:p w:rsidR="00B36925" w:rsidP="00B36925" w:rsidRDefault="00B36925" w14:paraId="4E390C6C" w14:textId="77777777">
      <w:pPr>
        <w:jc w:val="both"/>
        <w:rPr>
          <w:rFonts w:cs="Tahoma"/>
          <w:iCs/>
        </w:rPr>
      </w:pPr>
    </w:p>
    <w:p w:rsidRPr="002E07EA" w:rsidR="004D02EC" w:rsidP="004D02EC" w:rsidRDefault="004D02EC" w14:paraId="7D9E575C" w14:textId="77777777">
      <w:pPr>
        <w:rPr>
          <w:rFonts w:cs="Tahoma"/>
        </w:rPr>
      </w:pPr>
    </w:p>
    <w:p w:rsidRPr="002E07EA" w:rsidR="004D02EC" w:rsidP="004D02EC" w:rsidRDefault="004D02EC" w14:paraId="3E8A533E" w14:textId="77777777">
      <w:pPr>
        <w:rPr>
          <w:rFonts w:cs="Tahoma"/>
        </w:rPr>
      </w:pPr>
    </w:p>
    <w:p w:rsidRPr="002E07EA" w:rsidR="004D02EC" w:rsidP="004D02EC" w:rsidRDefault="004D02EC" w14:paraId="5BA83DE0" w14:textId="77777777">
      <w:pPr>
        <w:rPr>
          <w:rFonts w:cs="Tahoma"/>
        </w:rPr>
      </w:pPr>
    </w:p>
    <w:p w:rsidRPr="002E07EA" w:rsidR="004D02EC" w:rsidP="004D02EC" w:rsidRDefault="004D02EC" w14:paraId="605A97BC" w14:textId="77777777">
      <w:pPr>
        <w:rPr>
          <w:rFonts w:cs="Tahoma"/>
        </w:rPr>
      </w:pPr>
    </w:p>
    <w:p w:rsidR="004D02EC" w:rsidP="004D02EC" w:rsidRDefault="004D02EC" w14:paraId="0E7BED94" w14:textId="77777777">
      <w:pPr>
        <w:jc w:val="both"/>
        <w:rPr>
          <w:rFonts w:cs="Tahoma"/>
          <w:b/>
        </w:rPr>
      </w:pPr>
    </w:p>
    <w:p w:rsidRPr="00D1292E" w:rsidR="004D02EC" w:rsidP="00F2317B" w:rsidRDefault="004D02EC" w14:paraId="4355F7EB" w14:textId="77777777">
      <w:pPr>
        <w:jc w:val="both"/>
        <w:rPr>
          <w:b/>
          <w:u w:val="single"/>
        </w:rPr>
      </w:pPr>
    </w:p>
    <w:sectPr w:rsidRPr="00D1292E" w:rsidR="004D02EC" w:rsidSect="00406A23">
      <w:footerReference w:type="default" r:id="rId14"/>
      <w:pgSz w:w="11906" w:h="16838" w:orient="portrait"/>
      <w:pgMar w:top="680"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0604F" w:rsidRDefault="0000604F" w14:paraId="1D3D9384" w14:textId="77777777">
      <w:r>
        <w:separator/>
      </w:r>
    </w:p>
  </w:endnote>
  <w:endnote w:type="continuationSeparator" w:id="0">
    <w:p w:rsidR="0000604F" w:rsidRDefault="0000604F" w14:paraId="608FA1AF" w14:textId="77777777">
      <w:r>
        <w:continuationSeparator/>
      </w:r>
    </w:p>
  </w:endnote>
  <w:endnote w:type="continuationNotice" w:id="1">
    <w:p w:rsidR="00E532C4" w:rsidRDefault="00E532C4" w14:paraId="7827B40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5764A" w:rsidRDefault="0035764A" w14:paraId="3F080114" w14:textId="77777777">
    <w:pPr>
      <w:pStyle w:val="Footer"/>
      <w:jc w:val="right"/>
    </w:pPr>
    <w:r>
      <w:fldChar w:fldCharType="begin"/>
    </w:r>
    <w:r>
      <w:instrText xml:space="preserve"> PAGE   \* MERGEFORMAT </w:instrText>
    </w:r>
    <w:r>
      <w:fldChar w:fldCharType="separate"/>
    </w:r>
    <w:r>
      <w:rPr>
        <w:noProof/>
      </w:rPr>
      <w:t>2</w:t>
    </w:r>
    <w:r>
      <w:rPr>
        <w:noProof/>
      </w:rPr>
      <w:fldChar w:fldCharType="end"/>
    </w:r>
  </w:p>
  <w:p w:rsidR="0035764A" w:rsidRDefault="0035764A" w14:paraId="311E1F7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0604F" w:rsidRDefault="0000604F" w14:paraId="3DD0FAF2" w14:textId="77777777">
      <w:r>
        <w:separator/>
      </w:r>
    </w:p>
  </w:footnote>
  <w:footnote w:type="continuationSeparator" w:id="0">
    <w:p w:rsidR="0000604F" w:rsidRDefault="0000604F" w14:paraId="1A7A78E1" w14:textId="77777777">
      <w:r>
        <w:continuationSeparator/>
      </w:r>
    </w:p>
  </w:footnote>
  <w:footnote w:type="continuationNotice" w:id="1">
    <w:p w:rsidR="00E532C4" w:rsidRDefault="00E532C4" w14:paraId="3FF051F8"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16B2A"/>
    <w:multiLevelType w:val="hybridMultilevel"/>
    <w:tmpl w:val="0DE69D5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DD9642D"/>
    <w:multiLevelType w:val="hybridMultilevel"/>
    <w:tmpl w:val="AD68107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9CD0B3D"/>
    <w:multiLevelType w:val="hybridMultilevel"/>
    <w:tmpl w:val="CF22C14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3A396567"/>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46FF6B01"/>
    <w:multiLevelType w:val="hybridMultilevel"/>
    <w:tmpl w:val="BC2435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5673D88"/>
    <w:multiLevelType w:val="hybridMultilevel"/>
    <w:tmpl w:val="F5F8C546"/>
    <w:lvl w:ilvl="0" w:tplc="C712844A">
      <w:start w:val="1"/>
      <w:numFmt w:val="bullet"/>
      <w:lvlText w:val=""/>
      <w:lvlJc w:val="left"/>
      <w:pPr>
        <w:ind w:left="720" w:hanging="360"/>
      </w:pPr>
      <w:rPr>
        <w:rFonts w:hint="default" w:ascii="Symbol" w:hAnsi="Symbol"/>
      </w:rPr>
    </w:lvl>
    <w:lvl w:ilvl="1" w:tplc="724C5E24">
      <w:start w:val="1"/>
      <w:numFmt w:val="bullet"/>
      <w:lvlText w:val="o"/>
      <w:lvlJc w:val="left"/>
      <w:pPr>
        <w:ind w:left="1440" w:hanging="360"/>
      </w:pPr>
      <w:rPr>
        <w:rFonts w:hint="default" w:ascii="Courier New" w:hAnsi="Courier New"/>
      </w:rPr>
    </w:lvl>
    <w:lvl w:ilvl="2" w:tplc="28720E84">
      <w:start w:val="1"/>
      <w:numFmt w:val="bullet"/>
      <w:lvlText w:val=""/>
      <w:lvlJc w:val="left"/>
      <w:pPr>
        <w:ind w:left="2160" w:hanging="360"/>
      </w:pPr>
      <w:rPr>
        <w:rFonts w:hint="default" w:ascii="Wingdings" w:hAnsi="Wingdings"/>
      </w:rPr>
    </w:lvl>
    <w:lvl w:ilvl="3" w:tplc="1A28C414">
      <w:start w:val="1"/>
      <w:numFmt w:val="bullet"/>
      <w:lvlText w:val=""/>
      <w:lvlJc w:val="left"/>
      <w:pPr>
        <w:ind w:left="2880" w:hanging="360"/>
      </w:pPr>
      <w:rPr>
        <w:rFonts w:hint="default" w:ascii="Symbol" w:hAnsi="Symbol"/>
      </w:rPr>
    </w:lvl>
    <w:lvl w:ilvl="4" w:tplc="EBA017E0">
      <w:start w:val="1"/>
      <w:numFmt w:val="bullet"/>
      <w:lvlText w:val="o"/>
      <w:lvlJc w:val="left"/>
      <w:pPr>
        <w:ind w:left="3600" w:hanging="360"/>
      </w:pPr>
      <w:rPr>
        <w:rFonts w:hint="default" w:ascii="Courier New" w:hAnsi="Courier New"/>
      </w:rPr>
    </w:lvl>
    <w:lvl w:ilvl="5" w:tplc="4A4A522C">
      <w:start w:val="1"/>
      <w:numFmt w:val="bullet"/>
      <w:lvlText w:val=""/>
      <w:lvlJc w:val="left"/>
      <w:pPr>
        <w:ind w:left="4320" w:hanging="360"/>
      </w:pPr>
      <w:rPr>
        <w:rFonts w:hint="default" w:ascii="Wingdings" w:hAnsi="Wingdings"/>
      </w:rPr>
    </w:lvl>
    <w:lvl w:ilvl="6" w:tplc="F03CCD24">
      <w:start w:val="1"/>
      <w:numFmt w:val="bullet"/>
      <w:lvlText w:val=""/>
      <w:lvlJc w:val="left"/>
      <w:pPr>
        <w:ind w:left="5040" w:hanging="360"/>
      </w:pPr>
      <w:rPr>
        <w:rFonts w:hint="default" w:ascii="Symbol" w:hAnsi="Symbol"/>
      </w:rPr>
    </w:lvl>
    <w:lvl w:ilvl="7" w:tplc="8E2A7FC0">
      <w:start w:val="1"/>
      <w:numFmt w:val="bullet"/>
      <w:lvlText w:val="o"/>
      <w:lvlJc w:val="left"/>
      <w:pPr>
        <w:ind w:left="5760" w:hanging="360"/>
      </w:pPr>
      <w:rPr>
        <w:rFonts w:hint="default" w:ascii="Courier New" w:hAnsi="Courier New"/>
      </w:rPr>
    </w:lvl>
    <w:lvl w:ilvl="8" w:tplc="7136B1D6">
      <w:start w:val="1"/>
      <w:numFmt w:val="bullet"/>
      <w:lvlText w:val=""/>
      <w:lvlJc w:val="left"/>
      <w:pPr>
        <w:ind w:left="6480" w:hanging="360"/>
      </w:pPr>
      <w:rPr>
        <w:rFonts w:hint="default" w:ascii="Wingdings" w:hAnsi="Wingdings"/>
      </w:rPr>
    </w:lvl>
  </w:abstractNum>
  <w:num w:numId="1" w16cid:durableId="1673216029">
    <w:abstractNumId w:val="5"/>
  </w:num>
  <w:num w:numId="2" w16cid:durableId="819082806">
    <w:abstractNumId w:val="1"/>
  </w:num>
  <w:num w:numId="3" w16cid:durableId="1981838893">
    <w:abstractNumId w:val="2"/>
  </w:num>
  <w:num w:numId="4" w16cid:durableId="1857185401">
    <w:abstractNumId w:val="0"/>
  </w:num>
  <w:num w:numId="5" w16cid:durableId="1798789566">
    <w:abstractNumId w:val="4"/>
  </w:num>
  <w:num w:numId="6" w16cid:durableId="590161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true"/>
  <w:zoom w:percent="11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E2D"/>
    <w:rsid w:val="00003A8B"/>
    <w:rsid w:val="0000534F"/>
    <w:rsid w:val="0000604F"/>
    <w:rsid w:val="00063182"/>
    <w:rsid w:val="000B16C6"/>
    <w:rsid w:val="000B1A30"/>
    <w:rsid w:val="000E14C0"/>
    <w:rsid w:val="00106900"/>
    <w:rsid w:val="001138B1"/>
    <w:rsid w:val="001239EA"/>
    <w:rsid w:val="001452E9"/>
    <w:rsid w:val="00171CA0"/>
    <w:rsid w:val="00183486"/>
    <w:rsid w:val="001A23F0"/>
    <w:rsid w:val="001A7EE9"/>
    <w:rsid w:val="001D2E2D"/>
    <w:rsid w:val="001F7798"/>
    <w:rsid w:val="002035F4"/>
    <w:rsid w:val="00222183"/>
    <w:rsid w:val="002256A1"/>
    <w:rsid w:val="00230C61"/>
    <w:rsid w:val="002717AA"/>
    <w:rsid w:val="00276D54"/>
    <w:rsid w:val="002B6EE4"/>
    <w:rsid w:val="003127C8"/>
    <w:rsid w:val="00353D6D"/>
    <w:rsid w:val="003544E7"/>
    <w:rsid w:val="0035764A"/>
    <w:rsid w:val="003A609E"/>
    <w:rsid w:val="003D69CD"/>
    <w:rsid w:val="004000D2"/>
    <w:rsid w:val="00406A23"/>
    <w:rsid w:val="00426CEA"/>
    <w:rsid w:val="00452C40"/>
    <w:rsid w:val="00475B07"/>
    <w:rsid w:val="004871DF"/>
    <w:rsid w:val="004A3BC9"/>
    <w:rsid w:val="004B2FBB"/>
    <w:rsid w:val="004B3017"/>
    <w:rsid w:val="004D02EC"/>
    <w:rsid w:val="004D561E"/>
    <w:rsid w:val="004E011F"/>
    <w:rsid w:val="00511660"/>
    <w:rsid w:val="00552C4C"/>
    <w:rsid w:val="00552D3C"/>
    <w:rsid w:val="00586867"/>
    <w:rsid w:val="00590ECA"/>
    <w:rsid w:val="005A7FF2"/>
    <w:rsid w:val="005C004C"/>
    <w:rsid w:val="005C4A67"/>
    <w:rsid w:val="005C67F1"/>
    <w:rsid w:val="005D183A"/>
    <w:rsid w:val="00603F73"/>
    <w:rsid w:val="00610BD2"/>
    <w:rsid w:val="00614739"/>
    <w:rsid w:val="00623E4F"/>
    <w:rsid w:val="00651373"/>
    <w:rsid w:val="00680357"/>
    <w:rsid w:val="0068365A"/>
    <w:rsid w:val="006B5C49"/>
    <w:rsid w:val="006D4209"/>
    <w:rsid w:val="006F1B2A"/>
    <w:rsid w:val="00706532"/>
    <w:rsid w:val="00725E7F"/>
    <w:rsid w:val="0073240C"/>
    <w:rsid w:val="0073392E"/>
    <w:rsid w:val="00746C40"/>
    <w:rsid w:val="00747424"/>
    <w:rsid w:val="00782209"/>
    <w:rsid w:val="00786126"/>
    <w:rsid w:val="007A00E0"/>
    <w:rsid w:val="007B3B93"/>
    <w:rsid w:val="007C1AC7"/>
    <w:rsid w:val="007D1057"/>
    <w:rsid w:val="007D1924"/>
    <w:rsid w:val="007E097B"/>
    <w:rsid w:val="00807A67"/>
    <w:rsid w:val="00827930"/>
    <w:rsid w:val="0085460E"/>
    <w:rsid w:val="00860B99"/>
    <w:rsid w:val="0087082D"/>
    <w:rsid w:val="008829B7"/>
    <w:rsid w:val="008A118C"/>
    <w:rsid w:val="008C2939"/>
    <w:rsid w:val="008D148F"/>
    <w:rsid w:val="008D6394"/>
    <w:rsid w:val="008D681E"/>
    <w:rsid w:val="009024ED"/>
    <w:rsid w:val="00947497"/>
    <w:rsid w:val="00995295"/>
    <w:rsid w:val="009B5E8F"/>
    <w:rsid w:val="009C3D86"/>
    <w:rsid w:val="009D656D"/>
    <w:rsid w:val="009D66B0"/>
    <w:rsid w:val="00A1455C"/>
    <w:rsid w:val="00A163DC"/>
    <w:rsid w:val="00A70ECE"/>
    <w:rsid w:val="00A77BAA"/>
    <w:rsid w:val="00AB172F"/>
    <w:rsid w:val="00AC5805"/>
    <w:rsid w:val="00AD4000"/>
    <w:rsid w:val="00AE0E02"/>
    <w:rsid w:val="00B36925"/>
    <w:rsid w:val="00B802A8"/>
    <w:rsid w:val="00B8651F"/>
    <w:rsid w:val="00BA0C58"/>
    <w:rsid w:val="00BB4AEB"/>
    <w:rsid w:val="00C30970"/>
    <w:rsid w:val="00C33DBE"/>
    <w:rsid w:val="00C43966"/>
    <w:rsid w:val="00C51DBA"/>
    <w:rsid w:val="00C52E3F"/>
    <w:rsid w:val="00C64042"/>
    <w:rsid w:val="00C6665F"/>
    <w:rsid w:val="00C81CAE"/>
    <w:rsid w:val="00CA6250"/>
    <w:rsid w:val="00CB0361"/>
    <w:rsid w:val="00CB5F89"/>
    <w:rsid w:val="00CC7194"/>
    <w:rsid w:val="00CD0FF0"/>
    <w:rsid w:val="00CE1180"/>
    <w:rsid w:val="00D1292E"/>
    <w:rsid w:val="00D56F65"/>
    <w:rsid w:val="00D61E8C"/>
    <w:rsid w:val="00D83756"/>
    <w:rsid w:val="00D92B52"/>
    <w:rsid w:val="00DA5F49"/>
    <w:rsid w:val="00DC44ED"/>
    <w:rsid w:val="00DD415C"/>
    <w:rsid w:val="00DE0BD5"/>
    <w:rsid w:val="00E01924"/>
    <w:rsid w:val="00E26FA2"/>
    <w:rsid w:val="00E470DB"/>
    <w:rsid w:val="00E532C4"/>
    <w:rsid w:val="00E853D8"/>
    <w:rsid w:val="00E94F28"/>
    <w:rsid w:val="00EB735F"/>
    <w:rsid w:val="00F152A9"/>
    <w:rsid w:val="00F2317B"/>
    <w:rsid w:val="00F37F28"/>
    <w:rsid w:val="00F53D49"/>
    <w:rsid w:val="00F8492B"/>
    <w:rsid w:val="00F86E41"/>
    <w:rsid w:val="00FA0FB3"/>
    <w:rsid w:val="00FA40DE"/>
    <w:rsid w:val="00FA5044"/>
    <w:rsid w:val="00FA75A3"/>
    <w:rsid w:val="00FB6128"/>
    <w:rsid w:val="00FD66D8"/>
    <w:rsid w:val="019B6E3E"/>
    <w:rsid w:val="05D921E1"/>
    <w:rsid w:val="12BABE7B"/>
    <w:rsid w:val="1ED351F5"/>
    <w:rsid w:val="1F0C0CED"/>
    <w:rsid w:val="21E61B39"/>
    <w:rsid w:val="24D7062C"/>
    <w:rsid w:val="27C0F6E5"/>
    <w:rsid w:val="2C36767C"/>
    <w:rsid w:val="2E776D23"/>
    <w:rsid w:val="302F690A"/>
    <w:rsid w:val="30C9D1DD"/>
    <w:rsid w:val="3B3E6813"/>
    <w:rsid w:val="3C5E3D80"/>
    <w:rsid w:val="3C900D5E"/>
    <w:rsid w:val="3E147944"/>
    <w:rsid w:val="4231270C"/>
    <w:rsid w:val="426AE4A5"/>
    <w:rsid w:val="42F88FEE"/>
    <w:rsid w:val="442A9EFF"/>
    <w:rsid w:val="484A1944"/>
    <w:rsid w:val="4A90326B"/>
    <w:rsid w:val="4E2DFC10"/>
    <w:rsid w:val="596E7AAC"/>
    <w:rsid w:val="5A167B09"/>
    <w:rsid w:val="5DCDF825"/>
    <w:rsid w:val="6128A049"/>
    <w:rsid w:val="678CEBC3"/>
    <w:rsid w:val="6AB4B0F6"/>
    <w:rsid w:val="6B0935B2"/>
    <w:rsid w:val="6BDBBCA5"/>
    <w:rsid w:val="6E706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13553"/>
  <w15:chartTrackingRefBased/>
  <w15:docId w15:val="{FDA1ADDE-74F3-445D-8994-3EE098AF6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Tahoma" w:hAnsi="Tahoma"/>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8A118C"/>
    <w:pPr>
      <w:tabs>
        <w:tab w:val="center" w:pos="4153"/>
        <w:tab w:val="right" w:pos="8306"/>
      </w:tabs>
    </w:pPr>
  </w:style>
  <w:style w:type="paragraph" w:styleId="Footer">
    <w:name w:val="footer"/>
    <w:basedOn w:val="Normal"/>
    <w:link w:val="FooterChar"/>
    <w:uiPriority w:val="99"/>
    <w:rsid w:val="008A118C"/>
    <w:pPr>
      <w:tabs>
        <w:tab w:val="center" w:pos="4153"/>
        <w:tab w:val="right" w:pos="8306"/>
      </w:tabs>
    </w:pPr>
  </w:style>
  <w:style w:type="character" w:styleId="Hyperlink">
    <w:name w:val="Hyperlink"/>
    <w:rsid w:val="00F37F28"/>
    <w:rPr>
      <w:color w:val="0563C1"/>
      <w:u w:val="single"/>
    </w:rPr>
  </w:style>
  <w:style w:type="character" w:styleId="UnresolvedMention">
    <w:name w:val="Unresolved Mention"/>
    <w:uiPriority w:val="99"/>
    <w:semiHidden/>
    <w:unhideWhenUsed/>
    <w:rsid w:val="00F37F28"/>
    <w:rPr>
      <w:color w:val="605E5C"/>
      <w:shd w:val="clear" w:color="auto" w:fill="E1DFDD"/>
    </w:rPr>
  </w:style>
  <w:style w:type="table" w:styleId="TableGrid">
    <w:name w:val="Table Grid"/>
    <w:basedOn w:val="TableNormal"/>
    <w:rsid w:val="00EB735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erChar" w:customStyle="1">
    <w:name w:val="Header Char"/>
    <w:link w:val="Header"/>
    <w:uiPriority w:val="99"/>
    <w:rsid w:val="0035764A"/>
    <w:rPr>
      <w:rFonts w:ascii="Tahoma" w:hAnsi="Tahoma"/>
      <w:sz w:val="22"/>
      <w:szCs w:val="22"/>
    </w:rPr>
  </w:style>
  <w:style w:type="character" w:styleId="FooterChar" w:customStyle="1">
    <w:name w:val="Footer Char"/>
    <w:link w:val="Footer"/>
    <w:uiPriority w:val="99"/>
    <w:rsid w:val="0035764A"/>
    <w:rPr>
      <w:rFonts w:ascii="Tahoma" w:hAnsi="Tahoma"/>
      <w:sz w:val="22"/>
      <w:szCs w:val="22"/>
    </w:rPr>
  </w:style>
  <w:style w:type="paragraph" w:styleId="ListParagraph">
    <w:name w:val="List Paragraph"/>
    <w:basedOn w:val="Normal"/>
    <w:uiPriority w:val="34"/>
    <w:qFormat/>
    <w:rsid w:val="3B3E6813"/>
    <w:pPr>
      <w:ind w:left="720"/>
      <w:contextualSpacing/>
    </w:pPr>
  </w:style>
  <w:style w:type="paragraph" w:styleId="CommentText">
    <w:name w:val="annotation text"/>
    <w:basedOn w:val="Normal"/>
    <w:link w:val="CommentTextChar"/>
    <w:rPr>
      <w:sz w:val="20"/>
      <w:szCs w:val="20"/>
    </w:rPr>
  </w:style>
  <w:style w:type="character" w:styleId="CommentTextChar" w:customStyle="1">
    <w:name w:val="Comment Text Char"/>
    <w:basedOn w:val="DefaultParagraphFont"/>
    <w:link w:val="CommentText"/>
    <w:rPr>
      <w:rFonts w:ascii="Tahoma" w:hAnsi="Tahoma"/>
    </w:rPr>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4711072">
      <w:bodyDiv w:val="1"/>
      <w:marLeft w:val="0"/>
      <w:marRight w:val="0"/>
      <w:marTop w:val="0"/>
      <w:marBottom w:val="0"/>
      <w:divBdr>
        <w:top w:val="none" w:sz="0" w:space="0" w:color="auto"/>
        <w:left w:val="none" w:sz="0" w:space="0" w:color="auto"/>
        <w:bottom w:val="none" w:sz="0" w:space="0" w:color="auto"/>
        <w:right w:val="none" w:sz="0" w:space="0" w:color="auto"/>
      </w:divBdr>
    </w:div>
    <w:div w:id="174915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gov.je"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gov.je"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08DF01C7689D44BDABF9F09C3E3429" ma:contentTypeVersion="18" ma:contentTypeDescription="Create a new document." ma:contentTypeScope="" ma:versionID="f4d515151f8172438bbdbc58b0fbe371">
  <xsd:schema xmlns:xsd="http://www.w3.org/2001/XMLSchema" xmlns:xs="http://www.w3.org/2001/XMLSchema" xmlns:p="http://schemas.microsoft.com/office/2006/metadata/properties" xmlns:ns2="4cd10dc2-4906-4b2e-82ea-a0a8f623b449" xmlns:ns3="c93c2b0a-439a-4c13-8661-7726fd6caa52" targetNamespace="http://schemas.microsoft.com/office/2006/metadata/properties" ma:root="true" ma:fieldsID="942e0149430b983d0f9aeba38e9f45c1" ns2:_="" ns3:_="">
    <xsd:import namespace="4cd10dc2-4906-4b2e-82ea-a0a8f623b449"/>
    <xsd:import namespace="c93c2b0a-439a-4c13-8661-7726fd6caa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10dc2-4906-4b2e-82ea-a0a8f623b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604fc1b-baae-4d09-9665-978b48accf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3c2b0a-439a-4c13-8661-7726fd6caa5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9229ca3-656d-46dd-b9f6-7f231e5742b4}" ma:internalName="TaxCatchAll" ma:showField="CatchAllData" ma:web="c93c2b0a-439a-4c13-8661-7726fd6caa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93c2b0a-439a-4c13-8661-7726fd6caa52" xsi:nil="true"/>
    <lcf76f155ced4ddcb4097134ff3c332f xmlns="4cd10dc2-4906-4b2e-82ea-a0a8f623b4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C36EA9-C380-41A3-A390-66648442AA30}">
  <ds:schemaRefs>
    <ds:schemaRef ds:uri="http://schemas.openxmlformats.org/officeDocument/2006/bibliography"/>
  </ds:schemaRefs>
</ds:datastoreItem>
</file>

<file path=customXml/itemProps2.xml><?xml version="1.0" encoding="utf-8"?>
<ds:datastoreItem xmlns:ds="http://schemas.openxmlformats.org/officeDocument/2006/customXml" ds:itemID="{7A6254E1-D04F-4442-8A1C-35D33C234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10dc2-4906-4b2e-82ea-a0a8f623b449"/>
    <ds:schemaRef ds:uri="c93c2b0a-439a-4c13-8661-7726fd6ca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0207D2-5B6D-4C3C-A48C-529DD8003E8A}">
  <ds:schemaRefs>
    <ds:schemaRef ds:uri="http://schemas.microsoft.com/sharepoint/v3/contenttype/forms"/>
  </ds:schemaRefs>
</ds:datastoreItem>
</file>

<file path=customXml/itemProps4.xml><?xml version="1.0" encoding="utf-8"?>
<ds:datastoreItem xmlns:ds="http://schemas.openxmlformats.org/officeDocument/2006/customXml" ds:itemID="{A79ECC53-A343-4842-ABE9-1459A2DD6CF1}">
  <ds:schemaRefs>
    <ds:schemaRef ds:uri="http://purl.org/dc/terms/"/>
    <ds:schemaRef ds:uri="http://purl.org/dc/dcmitype/"/>
    <ds:schemaRef ds:uri="http://schemas.openxmlformats.org/package/2006/metadata/core-properties"/>
    <ds:schemaRef ds:uri="http://www.w3.org/XML/1998/namespace"/>
    <ds:schemaRef ds:uri="http://schemas.microsoft.com/office/2006/documentManagement/types"/>
    <ds:schemaRef ds:uri="4cd10dc2-4906-4b2e-82ea-a0a8f623b449"/>
    <ds:schemaRef ds:uri="http://schemas.microsoft.com/office/2006/metadata/properties"/>
    <ds:schemaRef ds:uri="http://schemas.microsoft.com/office/infopath/2007/PartnerControls"/>
    <ds:schemaRef ds:uri="c93c2b0a-439a-4c13-8661-7726fd6caa52"/>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Education, Sport &amp; Culture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Administration of medicines in school</dc:title>
  <dc:subject/>
  <dc:creator>l.toms</dc:creator>
  <keywords/>
  <dc:description/>
  <lastModifiedBy>Claire Jackson</lastModifiedBy>
  <revision>3</revision>
  <lastPrinted>2025-03-11T11:53:00.0000000Z</lastPrinted>
  <dcterms:created xsi:type="dcterms:W3CDTF">2025-03-11T11:54:00.0000000Z</dcterms:created>
  <dcterms:modified xsi:type="dcterms:W3CDTF">2025-03-11T11:56:41.8819984Z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0x0101001708DF01C7689D44BDABF9F09C3E3429</vt:lpwstr>
  </property>
  <property fmtid="{D5CDD505-2E9C-101B-9397-08002B2CF9AE}" pid="3" name="MediaServiceImageTags">
    <vt:lpwstr/>
  </property>
</Properties>
</file>